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19A49F" w14:textId="3B96CE6F" w:rsidR="00FF54E8" w:rsidRPr="007D5371" w:rsidRDefault="007D5371" w:rsidP="00A1093B">
      <w:pPr>
        <w:ind w:left="709" w:hanging="709"/>
        <w:jc w:val="right"/>
        <w:rPr>
          <w:rFonts w:ascii="Arial" w:hAnsi="Arial" w:cs="Arial"/>
        </w:rPr>
      </w:pPr>
      <w:r w:rsidRPr="007D5371">
        <w:rPr>
          <w:rFonts w:ascii="Arial" w:hAnsi="Arial" w:cs="Arial"/>
        </w:rPr>
        <w:t>Atviro konkurso specialiųjų sąlygų_1_priedas</w:t>
      </w:r>
      <w:r w:rsidR="00FF54E8" w:rsidRPr="007D5371">
        <w:rPr>
          <w:rFonts w:ascii="Arial" w:hAnsi="Arial" w:cs="Arial"/>
        </w:rPr>
        <w:tab/>
      </w:r>
    </w:p>
    <w:p w14:paraId="1BCD414E" w14:textId="77777777" w:rsidR="00FF54E8" w:rsidRPr="000366AB" w:rsidRDefault="00FF54E8" w:rsidP="00FF54E8">
      <w:pPr>
        <w:pStyle w:val="Tekstas"/>
        <w:spacing w:line="276" w:lineRule="auto"/>
        <w:jc w:val="center"/>
        <w:rPr>
          <w:rFonts w:cs="Times New Roman"/>
          <w:b/>
          <w:bCs/>
        </w:rPr>
      </w:pPr>
    </w:p>
    <w:p w14:paraId="2C4F0323" w14:textId="77777777" w:rsidR="00FF54E8" w:rsidRPr="00EE7951" w:rsidRDefault="00884EA9" w:rsidP="00FF54E8">
      <w:pPr>
        <w:pStyle w:val="Tekstas"/>
        <w:spacing w:line="276" w:lineRule="auto"/>
        <w:jc w:val="center"/>
        <w:rPr>
          <w:rFonts w:ascii="Arial" w:hAnsi="Arial" w:cs="Arial"/>
          <w:sz w:val="22"/>
          <w:szCs w:val="22"/>
        </w:rPr>
      </w:pPr>
      <w:r w:rsidRPr="00EE7951">
        <w:rPr>
          <w:rFonts w:ascii="Arial" w:hAnsi="Arial" w:cs="Arial"/>
          <w:b/>
          <w:bCs/>
          <w:sz w:val="22"/>
          <w:szCs w:val="22"/>
        </w:rPr>
        <w:t>MIŠKININKYSTĖS</w:t>
      </w:r>
      <w:r w:rsidR="00C0582F">
        <w:rPr>
          <w:rFonts w:ascii="Arial" w:hAnsi="Arial" w:cs="Arial"/>
          <w:b/>
          <w:bCs/>
          <w:sz w:val="22"/>
          <w:szCs w:val="22"/>
        </w:rPr>
        <w:t xml:space="preserve">  </w:t>
      </w:r>
      <w:r w:rsidRPr="00EE7951">
        <w:rPr>
          <w:rFonts w:ascii="Arial" w:hAnsi="Arial" w:cs="Arial"/>
          <w:b/>
          <w:bCs/>
          <w:sz w:val="22"/>
          <w:szCs w:val="22"/>
        </w:rPr>
        <w:t xml:space="preserve">PASLAUGŲ </w:t>
      </w:r>
      <w:r w:rsidR="00FF54E8" w:rsidRPr="00EE7951">
        <w:rPr>
          <w:rFonts w:ascii="Arial" w:hAnsi="Arial" w:cs="Arial"/>
          <w:b/>
          <w:bCs/>
          <w:sz w:val="22"/>
          <w:szCs w:val="22"/>
        </w:rPr>
        <w:t>TECHNINĖ</w:t>
      </w:r>
      <w:r w:rsidR="00FF54E8" w:rsidRPr="00EE7951">
        <w:rPr>
          <w:rFonts w:ascii="Arial" w:eastAsia="Times New Roman" w:hAnsi="Arial" w:cs="Arial"/>
          <w:b/>
          <w:bCs/>
          <w:sz w:val="22"/>
          <w:szCs w:val="22"/>
        </w:rPr>
        <w:t xml:space="preserve"> </w:t>
      </w:r>
      <w:r w:rsidR="00FF54E8" w:rsidRPr="00EE7951">
        <w:rPr>
          <w:rFonts w:ascii="Arial" w:hAnsi="Arial" w:cs="Arial"/>
          <w:b/>
          <w:bCs/>
          <w:sz w:val="22"/>
          <w:szCs w:val="22"/>
        </w:rPr>
        <w:t>SPECIFIKACIJA</w:t>
      </w:r>
    </w:p>
    <w:p w14:paraId="6E381939" w14:textId="77777777" w:rsidR="00FF54E8" w:rsidRPr="00AC6629" w:rsidRDefault="00FF54E8" w:rsidP="00D22FFF">
      <w:pPr>
        <w:jc w:val="both"/>
        <w:rPr>
          <w:rFonts w:ascii="Arial" w:hAnsi="Arial" w:cs="Arial"/>
          <w:b/>
          <w:bCs/>
        </w:rPr>
      </w:pPr>
      <w:r w:rsidRPr="00EE7951">
        <w:rPr>
          <w:rFonts w:ascii="Arial" w:hAnsi="Arial" w:cs="Arial"/>
        </w:rPr>
        <w:tab/>
      </w:r>
      <w:r w:rsidR="00D22FFF" w:rsidRPr="00EE7951">
        <w:rPr>
          <w:rFonts w:ascii="Arial" w:hAnsi="Arial" w:cs="Arial"/>
        </w:rPr>
        <w:tab/>
      </w:r>
      <w:r w:rsidR="00D22FFF" w:rsidRPr="00EE7951">
        <w:rPr>
          <w:rFonts w:ascii="Arial" w:hAnsi="Arial" w:cs="Arial"/>
        </w:rPr>
        <w:tab/>
      </w:r>
      <w:r w:rsidR="00D22FFF" w:rsidRPr="00EE7951">
        <w:rPr>
          <w:rFonts w:ascii="Arial" w:hAnsi="Arial" w:cs="Arial"/>
        </w:rPr>
        <w:tab/>
      </w:r>
      <w:r w:rsidR="00D22FFF" w:rsidRPr="00EE7951">
        <w:rPr>
          <w:rFonts w:ascii="Arial" w:hAnsi="Arial" w:cs="Arial"/>
        </w:rPr>
        <w:tab/>
      </w:r>
      <w:r w:rsidR="00D22FFF" w:rsidRPr="00EE7951">
        <w:rPr>
          <w:rFonts w:ascii="Arial" w:hAnsi="Arial" w:cs="Arial"/>
        </w:rPr>
        <w:tab/>
      </w:r>
      <w:r w:rsidR="00D22FFF" w:rsidRPr="00EE7951">
        <w:rPr>
          <w:rFonts w:ascii="Arial" w:hAnsi="Arial" w:cs="Arial"/>
        </w:rPr>
        <w:tab/>
      </w:r>
      <w:r w:rsidR="00492901" w:rsidRPr="00EE7951">
        <w:rPr>
          <w:rFonts w:ascii="Arial" w:hAnsi="Arial" w:cs="Arial"/>
        </w:rPr>
        <w:tab/>
      </w:r>
      <w:r w:rsidR="00492901" w:rsidRPr="00EE7951">
        <w:rPr>
          <w:rFonts w:ascii="Arial" w:hAnsi="Arial" w:cs="Arial"/>
        </w:rPr>
        <w:tab/>
      </w:r>
      <w:r w:rsidR="00492901" w:rsidRPr="00EE7951">
        <w:rPr>
          <w:rFonts w:ascii="Arial" w:hAnsi="Arial" w:cs="Arial"/>
        </w:rPr>
        <w:tab/>
      </w:r>
      <w:r w:rsidR="00AC6629">
        <w:rPr>
          <w:rFonts w:ascii="Arial" w:hAnsi="Arial" w:cs="Arial"/>
        </w:rPr>
        <w:t xml:space="preserve">              </w:t>
      </w:r>
      <w:r w:rsidRPr="00AC6629">
        <w:rPr>
          <w:rFonts w:ascii="Arial" w:hAnsi="Arial" w:cs="Arial"/>
          <w:b/>
          <w:bCs/>
        </w:rPr>
        <w:t>1 lentelė</w:t>
      </w:r>
    </w:p>
    <w:tbl>
      <w:tblPr>
        <w:tblW w:w="15735" w:type="dxa"/>
        <w:tblInd w:w="-856" w:type="dxa"/>
        <w:tblCellMar>
          <w:left w:w="10" w:type="dxa"/>
          <w:right w:w="10" w:type="dxa"/>
        </w:tblCellMar>
        <w:tblLook w:val="0000" w:firstRow="0" w:lastRow="0" w:firstColumn="0" w:lastColumn="0" w:noHBand="0" w:noVBand="0"/>
      </w:tblPr>
      <w:tblGrid>
        <w:gridCol w:w="3828"/>
        <w:gridCol w:w="11907"/>
      </w:tblGrid>
      <w:tr w:rsidR="00BD7B66" w:rsidRPr="00EE7951" w14:paraId="65A1BD06" w14:textId="77777777" w:rsidTr="00704CE8">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2C92CB" w14:textId="77777777" w:rsidR="00BD7B66" w:rsidRPr="00EE7951" w:rsidRDefault="00615D05" w:rsidP="00A1093B">
            <w:pPr>
              <w:pStyle w:val="Tekstas"/>
              <w:spacing w:after="0"/>
              <w:ind w:left="-108" w:firstLine="108"/>
              <w:jc w:val="center"/>
              <w:rPr>
                <w:rFonts w:ascii="Arial" w:hAnsi="Arial" w:cs="Arial"/>
                <w:sz w:val="22"/>
                <w:szCs w:val="22"/>
              </w:rPr>
            </w:pPr>
            <w:r>
              <w:rPr>
                <w:rFonts w:ascii="Arial" w:hAnsi="Arial" w:cs="Arial"/>
                <w:sz w:val="22"/>
                <w:szCs w:val="22"/>
              </w:rPr>
              <w:t>Užsakovas</w:t>
            </w:r>
            <w:r w:rsidR="00BD7B66" w:rsidRPr="00EE7951">
              <w:rPr>
                <w:rFonts w:ascii="Arial" w:hAnsi="Arial" w:cs="Arial"/>
                <w:sz w:val="22"/>
                <w:szCs w:val="22"/>
              </w:rPr>
              <w:t xml:space="preserve"> arba Regioninis padalinys</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0875F3" w14:textId="77777777" w:rsidR="00BD7B66" w:rsidRPr="00EE7951" w:rsidRDefault="00BD7B66" w:rsidP="00B46F75">
            <w:pPr>
              <w:pStyle w:val="Tekstas"/>
              <w:spacing w:after="0"/>
              <w:jc w:val="both"/>
              <w:rPr>
                <w:rFonts w:ascii="Arial" w:hAnsi="Arial" w:cs="Arial"/>
                <w:sz w:val="22"/>
                <w:szCs w:val="22"/>
              </w:rPr>
            </w:pPr>
            <w:r w:rsidRPr="00EE7951">
              <w:rPr>
                <w:rFonts w:ascii="Arial" w:hAnsi="Arial" w:cs="Arial"/>
                <w:sz w:val="22"/>
                <w:szCs w:val="22"/>
              </w:rPr>
              <w:t>VĮ Valstybinių miškų urėdij</w:t>
            </w:r>
            <w:r w:rsidR="00E050D2">
              <w:rPr>
                <w:rFonts w:ascii="Arial" w:hAnsi="Arial" w:cs="Arial"/>
                <w:sz w:val="22"/>
                <w:szCs w:val="22"/>
              </w:rPr>
              <w:t>a</w:t>
            </w:r>
            <w:r w:rsidR="00B46F75" w:rsidRPr="00EE7951">
              <w:rPr>
                <w:rFonts w:ascii="Arial" w:hAnsi="Arial" w:cs="Arial"/>
                <w:sz w:val="22"/>
                <w:szCs w:val="22"/>
              </w:rPr>
              <w:t xml:space="preserve"> (toliau </w:t>
            </w:r>
            <w:r w:rsidR="00615D05">
              <w:rPr>
                <w:rFonts w:ascii="Arial" w:hAnsi="Arial" w:cs="Arial"/>
                <w:sz w:val="22"/>
                <w:szCs w:val="22"/>
              </w:rPr>
              <w:t>Užsakovas</w:t>
            </w:r>
            <w:r w:rsidR="00B46F75" w:rsidRPr="00EE7951">
              <w:rPr>
                <w:rFonts w:ascii="Arial" w:hAnsi="Arial" w:cs="Arial"/>
                <w:sz w:val="22"/>
                <w:szCs w:val="22"/>
              </w:rPr>
              <w:t xml:space="preserve">).  </w:t>
            </w:r>
          </w:p>
        </w:tc>
      </w:tr>
      <w:tr w:rsidR="00BD7B66" w:rsidRPr="00EE7951" w14:paraId="669A7256" w14:textId="77777777" w:rsidTr="00704CE8">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DD6F8B" w14:textId="77777777" w:rsidR="00BD7B66" w:rsidRPr="00EE7951" w:rsidRDefault="00BD7B66" w:rsidP="003F6607">
            <w:pPr>
              <w:pStyle w:val="Tekstas"/>
              <w:spacing w:after="0"/>
              <w:jc w:val="center"/>
              <w:rPr>
                <w:rFonts w:ascii="Arial" w:hAnsi="Arial" w:cs="Arial"/>
                <w:sz w:val="22"/>
                <w:szCs w:val="22"/>
              </w:rPr>
            </w:pPr>
            <w:r w:rsidRPr="00EE7951">
              <w:rPr>
                <w:rFonts w:ascii="Arial" w:hAnsi="Arial" w:cs="Arial"/>
                <w:sz w:val="22"/>
                <w:szCs w:val="22"/>
              </w:rPr>
              <w:t xml:space="preserve">Paslaugos </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0CCB3D" w14:textId="1C646BDA" w:rsidR="003441E6" w:rsidRPr="00EE7951" w:rsidRDefault="00615D05" w:rsidP="00B46F75">
            <w:pPr>
              <w:pStyle w:val="Tekstas"/>
              <w:spacing w:after="0"/>
              <w:jc w:val="both"/>
              <w:rPr>
                <w:rFonts w:ascii="Arial" w:hAnsi="Arial" w:cs="Arial"/>
                <w:sz w:val="22"/>
                <w:szCs w:val="22"/>
              </w:rPr>
            </w:pPr>
            <w:r>
              <w:rPr>
                <w:rFonts w:ascii="Arial" w:hAnsi="Arial" w:cs="Arial"/>
                <w:sz w:val="22"/>
                <w:szCs w:val="22"/>
              </w:rPr>
              <w:t>Užsakovas</w:t>
            </w:r>
            <w:r w:rsidR="00B46F75" w:rsidRPr="00EE7951">
              <w:rPr>
                <w:rFonts w:ascii="Arial" w:hAnsi="Arial" w:cs="Arial"/>
                <w:sz w:val="22"/>
                <w:szCs w:val="22"/>
              </w:rPr>
              <w:t xml:space="preserve"> </w:t>
            </w:r>
            <w:r w:rsidR="005C0487" w:rsidRPr="00EE7951">
              <w:rPr>
                <w:rFonts w:ascii="Arial" w:hAnsi="Arial" w:cs="Arial"/>
                <w:sz w:val="22"/>
                <w:szCs w:val="22"/>
              </w:rPr>
              <w:t xml:space="preserve">perka </w:t>
            </w:r>
            <w:r w:rsidR="00B46F75" w:rsidRPr="00EE7951">
              <w:rPr>
                <w:rFonts w:ascii="Arial" w:hAnsi="Arial" w:cs="Arial"/>
                <w:sz w:val="22"/>
                <w:szCs w:val="22"/>
              </w:rPr>
              <w:t xml:space="preserve">miškininkystės </w:t>
            </w:r>
            <w:r w:rsidR="00C0582F">
              <w:rPr>
                <w:rFonts w:ascii="Arial" w:hAnsi="Arial" w:cs="Arial"/>
                <w:sz w:val="22"/>
                <w:szCs w:val="22"/>
              </w:rPr>
              <w:t xml:space="preserve"> </w:t>
            </w:r>
            <w:r w:rsidR="00B46F75" w:rsidRPr="00EE7951">
              <w:rPr>
                <w:rFonts w:ascii="Arial" w:hAnsi="Arial" w:cs="Arial"/>
                <w:sz w:val="22"/>
                <w:szCs w:val="22"/>
              </w:rPr>
              <w:t>paslaugas</w:t>
            </w:r>
            <w:r w:rsidR="00C0582F">
              <w:rPr>
                <w:rFonts w:ascii="Arial" w:hAnsi="Arial" w:cs="Arial"/>
                <w:sz w:val="22"/>
                <w:szCs w:val="22"/>
              </w:rPr>
              <w:t xml:space="preserve"> (toliau - Miškininkystės paslaugos) </w:t>
            </w:r>
            <w:r w:rsidR="00B46F75" w:rsidRPr="00EE7951">
              <w:rPr>
                <w:rFonts w:ascii="Arial" w:hAnsi="Arial" w:cs="Arial"/>
                <w:sz w:val="22"/>
                <w:szCs w:val="22"/>
              </w:rPr>
              <w:t xml:space="preserve"> </w:t>
            </w:r>
            <w:sdt>
              <w:sdtPr>
                <w:rPr>
                  <w:rFonts w:ascii="Arial" w:hAnsi="Arial" w:cs="Arial"/>
                  <w:sz w:val="22"/>
                  <w:szCs w:val="22"/>
                </w:rPr>
                <w:id w:val="707452708"/>
                <w:placeholder>
                  <w:docPart w:val="07FCDB85B546437A8840F86DD7323DB8"/>
                </w:placeholder>
                <w:text/>
              </w:sdtPr>
              <w:sdtContent>
                <w:r w:rsidR="006B5CAB">
                  <w:rPr>
                    <w:rFonts w:ascii="Arial" w:hAnsi="Arial" w:cs="Arial"/>
                    <w:sz w:val="22"/>
                    <w:szCs w:val="22"/>
                  </w:rPr>
                  <w:t>202</w:t>
                </w:r>
                <w:r w:rsidR="0076225D">
                  <w:rPr>
                    <w:rFonts w:ascii="Arial" w:hAnsi="Arial" w:cs="Arial"/>
                    <w:sz w:val="22"/>
                    <w:szCs w:val="22"/>
                  </w:rPr>
                  <w:t>5</w:t>
                </w:r>
              </w:sdtContent>
            </w:sdt>
            <w:r w:rsidR="00BD7B66" w:rsidRPr="00EE7951">
              <w:rPr>
                <w:rFonts w:ascii="Arial" w:hAnsi="Arial" w:cs="Arial"/>
                <w:sz w:val="22"/>
                <w:szCs w:val="22"/>
              </w:rPr>
              <w:t xml:space="preserve"> metams</w:t>
            </w:r>
            <w:r w:rsidR="00B46F75" w:rsidRPr="00EE7951">
              <w:rPr>
                <w:rFonts w:ascii="Arial" w:hAnsi="Arial" w:cs="Arial"/>
                <w:sz w:val="22"/>
                <w:szCs w:val="22"/>
              </w:rPr>
              <w:t xml:space="preserve">. </w:t>
            </w:r>
          </w:p>
          <w:p w14:paraId="2FDDAF4A" w14:textId="77777777" w:rsidR="00BD7B66" w:rsidRPr="00EE7951" w:rsidRDefault="00B46F75" w:rsidP="000B634E">
            <w:pPr>
              <w:pStyle w:val="Tekstas"/>
              <w:spacing w:after="0"/>
              <w:jc w:val="both"/>
              <w:rPr>
                <w:rFonts w:ascii="Arial" w:hAnsi="Arial" w:cs="Arial"/>
                <w:sz w:val="22"/>
                <w:szCs w:val="22"/>
              </w:rPr>
            </w:pPr>
            <w:r w:rsidRPr="00EE7951">
              <w:rPr>
                <w:rFonts w:ascii="Arial" w:hAnsi="Arial" w:cs="Arial"/>
                <w:sz w:val="22"/>
                <w:szCs w:val="22"/>
              </w:rPr>
              <w:t>Numatomų pirkti miškininkystės paslaugų technologinės savybės</w:t>
            </w:r>
            <w:r w:rsidR="000B634E" w:rsidRPr="00EE7951">
              <w:rPr>
                <w:rFonts w:ascii="Arial" w:hAnsi="Arial" w:cs="Arial"/>
                <w:sz w:val="22"/>
                <w:szCs w:val="22"/>
              </w:rPr>
              <w:t>/paslaugų aprašymas</w:t>
            </w:r>
            <w:r w:rsidRPr="00EE7951">
              <w:rPr>
                <w:rFonts w:ascii="Arial" w:hAnsi="Arial" w:cs="Arial"/>
                <w:sz w:val="22"/>
                <w:szCs w:val="22"/>
              </w:rPr>
              <w:t xml:space="preserve"> nurodyt</w:t>
            </w:r>
            <w:r w:rsidR="000B634E" w:rsidRPr="00EE7951">
              <w:rPr>
                <w:rFonts w:ascii="Arial" w:hAnsi="Arial" w:cs="Arial"/>
                <w:sz w:val="22"/>
                <w:szCs w:val="22"/>
              </w:rPr>
              <w:t>as</w:t>
            </w:r>
            <w:r w:rsidRPr="00EE7951">
              <w:rPr>
                <w:rFonts w:ascii="Arial" w:hAnsi="Arial" w:cs="Arial"/>
                <w:sz w:val="22"/>
                <w:szCs w:val="22"/>
              </w:rPr>
              <w:t xml:space="preserve"> 2 lentelėje.</w:t>
            </w:r>
          </w:p>
        </w:tc>
      </w:tr>
      <w:tr w:rsidR="00BD7B66" w:rsidRPr="00EE7951" w14:paraId="373520FB" w14:textId="77777777" w:rsidTr="00704CE8">
        <w:trPr>
          <w:trHeight w:val="435"/>
        </w:trPr>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213FE2" w14:textId="77777777" w:rsidR="00BD7B66" w:rsidRPr="00EE7951" w:rsidRDefault="00BD7B66" w:rsidP="003F6607">
            <w:pPr>
              <w:pStyle w:val="Tekstas"/>
              <w:spacing w:after="0"/>
              <w:jc w:val="center"/>
              <w:rPr>
                <w:rFonts w:ascii="Arial" w:hAnsi="Arial" w:cs="Arial"/>
                <w:sz w:val="22"/>
                <w:szCs w:val="22"/>
              </w:rPr>
            </w:pPr>
            <w:r w:rsidRPr="00EE7951">
              <w:rPr>
                <w:rFonts w:ascii="Arial" w:hAnsi="Arial" w:cs="Arial"/>
                <w:sz w:val="22"/>
                <w:szCs w:val="22"/>
              </w:rPr>
              <w:t xml:space="preserve">Paslaugų </w:t>
            </w:r>
            <w:r w:rsidR="00A37EC8" w:rsidRPr="00EE7951">
              <w:rPr>
                <w:rFonts w:ascii="Arial" w:hAnsi="Arial" w:cs="Arial"/>
                <w:sz w:val="22"/>
                <w:szCs w:val="22"/>
              </w:rPr>
              <w:t>kiekis/</w:t>
            </w:r>
            <w:r w:rsidRPr="00EE7951">
              <w:rPr>
                <w:rFonts w:ascii="Arial" w:hAnsi="Arial" w:cs="Arial"/>
                <w:sz w:val="22"/>
                <w:szCs w:val="22"/>
              </w:rPr>
              <w:t>apimtys</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9C977E" w14:textId="77777777" w:rsidR="00D26ED8" w:rsidRPr="00EE7951" w:rsidRDefault="00450806" w:rsidP="00A804DD">
            <w:pPr>
              <w:spacing w:after="0" w:line="240" w:lineRule="auto"/>
              <w:jc w:val="both"/>
              <w:rPr>
                <w:rFonts w:ascii="Arial" w:eastAsia="Times New Roman" w:hAnsi="Arial" w:cs="Arial"/>
                <w:lang w:eastAsia="lt-LT"/>
              </w:rPr>
            </w:pPr>
            <w:r>
              <w:rPr>
                <w:rFonts w:ascii="Arial" w:eastAsia="Times New Roman" w:hAnsi="Arial" w:cs="Arial"/>
                <w:lang w:eastAsia="lt-LT"/>
              </w:rPr>
              <w:t>Miškininkystės p</w:t>
            </w:r>
            <w:r w:rsidR="00F811D9" w:rsidRPr="00EE7951">
              <w:rPr>
                <w:rFonts w:ascii="Arial" w:eastAsia="Times New Roman" w:hAnsi="Arial" w:cs="Arial"/>
                <w:lang w:eastAsia="lt-LT"/>
              </w:rPr>
              <w:t xml:space="preserve">aslaugų </w:t>
            </w:r>
            <w:r w:rsidR="009625B9" w:rsidRPr="00EE7951">
              <w:rPr>
                <w:rFonts w:ascii="Arial" w:eastAsia="Times New Roman" w:hAnsi="Arial" w:cs="Arial"/>
                <w:lang w:eastAsia="lt-LT"/>
              </w:rPr>
              <w:t>kiekis/</w:t>
            </w:r>
            <w:r w:rsidR="00F811D9" w:rsidRPr="00EE7951">
              <w:rPr>
                <w:rFonts w:ascii="Arial" w:eastAsia="Times New Roman" w:hAnsi="Arial" w:cs="Arial"/>
                <w:lang w:eastAsia="lt-LT"/>
              </w:rPr>
              <w:t xml:space="preserve">apimtys nurodytos </w:t>
            </w:r>
            <w:r>
              <w:rPr>
                <w:rFonts w:ascii="Arial" w:eastAsia="Times New Roman" w:hAnsi="Arial" w:cs="Arial"/>
                <w:lang w:eastAsia="lt-LT"/>
              </w:rPr>
              <w:t xml:space="preserve">Miškininkystės  paslaugų techninės specifikacijos 1 priede. </w:t>
            </w:r>
          </w:p>
          <w:p w14:paraId="4E6CA72C" w14:textId="77777777" w:rsidR="00212ABB" w:rsidRPr="00EE7951" w:rsidRDefault="00212ABB" w:rsidP="00212ABB">
            <w:pPr>
              <w:spacing w:after="0" w:line="240" w:lineRule="auto"/>
              <w:jc w:val="both"/>
              <w:rPr>
                <w:rFonts w:ascii="Arial" w:eastAsia="Times New Roman" w:hAnsi="Arial" w:cs="Arial"/>
                <w:lang w:eastAsia="lt-LT"/>
              </w:rPr>
            </w:pPr>
            <w:r w:rsidRPr="00EE7951">
              <w:rPr>
                <w:rFonts w:ascii="Arial" w:eastAsia="Times New Roman" w:hAnsi="Arial" w:cs="Arial"/>
                <w:lang w:eastAsia="lt-LT"/>
              </w:rPr>
              <w:t xml:space="preserve">Nurodyti kiekiai yra preliminarūs ir gali svyruoti </w:t>
            </w:r>
            <w:r w:rsidR="00040D6C" w:rsidRPr="00EE7951">
              <w:rPr>
                <w:rFonts w:ascii="Arial" w:eastAsia="Times New Roman" w:hAnsi="Arial" w:cs="Arial"/>
                <w:lang w:eastAsia="lt-LT"/>
              </w:rPr>
              <w:t>±</w:t>
            </w:r>
            <w:r w:rsidRPr="00EE7951">
              <w:rPr>
                <w:rFonts w:ascii="Arial" w:eastAsia="Times New Roman" w:hAnsi="Arial" w:cs="Arial"/>
                <w:lang w:eastAsia="lt-LT"/>
              </w:rPr>
              <w:t>30 proc.</w:t>
            </w:r>
          </w:p>
          <w:p w14:paraId="39561A20" w14:textId="77777777" w:rsidR="00212ABB" w:rsidRPr="00EE7951" w:rsidRDefault="00212ABB" w:rsidP="00D51829">
            <w:pPr>
              <w:spacing w:after="0" w:line="240" w:lineRule="auto"/>
              <w:jc w:val="both"/>
              <w:rPr>
                <w:rFonts w:ascii="Arial" w:eastAsia="Times New Roman" w:hAnsi="Arial" w:cs="Arial"/>
                <w:lang w:eastAsia="lt-LT"/>
              </w:rPr>
            </w:pPr>
            <w:bookmarkStart w:id="0" w:name="_Hlk141881335"/>
            <w:r w:rsidRPr="00EE7951">
              <w:rPr>
                <w:rFonts w:ascii="Arial" w:eastAsia="Times New Roman" w:hAnsi="Arial" w:cs="Arial"/>
                <w:lang w:eastAsia="lt-LT"/>
              </w:rPr>
              <w:t>Pirkimo objektas skaidomas</w:t>
            </w:r>
            <w:r w:rsidR="00B35A89" w:rsidRPr="00EE7951">
              <w:rPr>
                <w:rFonts w:ascii="Arial" w:eastAsia="Times New Roman" w:hAnsi="Arial" w:cs="Arial"/>
                <w:lang w:eastAsia="lt-LT"/>
              </w:rPr>
              <w:t xml:space="preserve"> </w:t>
            </w:r>
            <w:r w:rsidR="0007474D" w:rsidRPr="00EE7951">
              <w:rPr>
                <w:rFonts w:ascii="Arial" w:eastAsia="Times New Roman" w:hAnsi="Arial" w:cs="Arial"/>
                <w:lang w:eastAsia="lt-LT"/>
              </w:rPr>
              <w:t>į</w:t>
            </w:r>
            <w:r w:rsidR="00C83C97">
              <w:rPr>
                <w:rFonts w:ascii="Arial" w:eastAsia="Times New Roman" w:hAnsi="Arial" w:cs="Arial"/>
                <w:lang w:eastAsia="lt-LT"/>
              </w:rPr>
              <w:t xml:space="preserve"> pirkimo objekto </w:t>
            </w:r>
            <w:r w:rsidR="0007474D" w:rsidRPr="00EE7951">
              <w:rPr>
                <w:rFonts w:ascii="Arial" w:eastAsia="Times New Roman" w:hAnsi="Arial" w:cs="Arial"/>
                <w:lang w:eastAsia="lt-LT"/>
              </w:rPr>
              <w:t xml:space="preserve"> dalis  </w:t>
            </w:r>
            <w:r w:rsidR="007B7F74" w:rsidRPr="00EE7951">
              <w:rPr>
                <w:rFonts w:ascii="Arial" w:eastAsia="Times New Roman" w:hAnsi="Arial" w:cs="Arial"/>
                <w:lang w:eastAsia="lt-LT"/>
              </w:rPr>
              <w:t xml:space="preserve">pagal </w:t>
            </w:r>
            <w:r w:rsidR="0072095F" w:rsidRPr="00EE7951">
              <w:rPr>
                <w:rFonts w:ascii="Arial" w:eastAsia="Times New Roman" w:hAnsi="Arial" w:cs="Arial"/>
                <w:lang w:eastAsia="lt-LT"/>
              </w:rPr>
              <w:t>teritorij</w:t>
            </w:r>
            <w:r w:rsidR="00D51829" w:rsidRPr="00EE7951">
              <w:rPr>
                <w:rFonts w:ascii="Arial" w:eastAsia="Times New Roman" w:hAnsi="Arial" w:cs="Arial"/>
                <w:lang w:eastAsia="lt-LT"/>
              </w:rPr>
              <w:t>as</w:t>
            </w:r>
            <w:r w:rsidR="0072095F" w:rsidRPr="00EE7951">
              <w:rPr>
                <w:rFonts w:ascii="Arial" w:eastAsia="Times New Roman" w:hAnsi="Arial" w:cs="Arial"/>
                <w:lang w:eastAsia="lt-LT"/>
              </w:rPr>
              <w:t xml:space="preserve"> (</w:t>
            </w:r>
            <w:r w:rsidR="007B7F74" w:rsidRPr="00EE7951">
              <w:rPr>
                <w:rFonts w:ascii="Arial" w:eastAsia="Times New Roman" w:hAnsi="Arial" w:cs="Arial"/>
                <w:lang w:eastAsia="lt-LT"/>
              </w:rPr>
              <w:t>girininkij</w:t>
            </w:r>
            <w:r w:rsidR="00D51829" w:rsidRPr="00EE7951">
              <w:rPr>
                <w:rFonts w:ascii="Arial" w:eastAsia="Times New Roman" w:hAnsi="Arial" w:cs="Arial"/>
                <w:lang w:eastAsia="lt-LT"/>
              </w:rPr>
              <w:t>a</w:t>
            </w:r>
            <w:r w:rsidR="007B7F74" w:rsidRPr="00EE7951">
              <w:rPr>
                <w:rFonts w:ascii="Arial" w:eastAsia="Times New Roman" w:hAnsi="Arial" w:cs="Arial"/>
                <w:lang w:eastAsia="lt-LT"/>
              </w:rPr>
              <w:t>s)</w:t>
            </w:r>
            <w:r w:rsidR="002533A8" w:rsidRPr="00EE7951">
              <w:rPr>
                <w:rFonts w:ascii="Arial" w:eastAsia="Times New Roman" w:hAnsi="Arial" w:cs="Arial"/>
                <w:lang w:eastAsia="lt-LT"/>
              </w:rPr>
              <w:t xml:space="preserve"> ir paslaugų grupes.</w:t>
            </w:r>
            <w:bookmarkEnd w:id="0"/>
          </w:p>
        </w:tc>
      </w:tr>
      <w:tr w:rsidR="00BD7B66" w:rsidRPr="00EE7951" w14:paraId="727C72AC" w14:textId="77777777" w:rsidTr="00704CE8">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3F117B" w14:textId="77777777" w:rsidR="00BD7B66" w:rsidRPr="00EE7951" w:rsidRDefault="00BD7B66" w:rsidP="003F6607">
            <w:pPr>
              <w:pStyle w:val="Tekstas"/>
              <w:spacing w:after="0"/>
              <w:jc w:val="center"/>
              <w:rPr>
                <w:rFonts w:ascii="Arial" w:hAnsi="Arial" w:cs="Arial"/>
                <w:sz w:val="22"/>
                <w:szCs w:val="22"/>
              </w:rPr>
            </w:pPr>
            <w:bookmarkStart w:id="1" w:name="_Hlk15384322"/>
            <w:r w:rsidRPr="00EE7951">
              <w:rPr>
                <w:rFonts w:ascii="Arial" w:hAnsi="Arial" w:cs="Arial"/>
                <w:sz w:val="22"/>
                <w:szCs w:val="22"/>
              </w:rPr>
              <w:t>BVPŽ klasifikatoriaus kodas</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8E5C6B" w14:textId="77777777" w:rsidR="00BD7B66" w:rsidRPr="00EE7951" w:rsidRDefault="00977A75" w:rsidP="003F6607">
            <w:pPr>
              <w:pStyle w:val="Tekstas"/>
              <w:spacing w:after="0"/>
              <w:jc w:val="both"/>
              <w:rPr>
                <w:rFonts w:ascii="Arial" w:hAnsi="Arial" w:cs="Arial"/>
                <w:sz w:val="22"/>
                <w:szCs w:val="22"/>
              </w:rPr>
            </w:pPr>
            <w:r w:rsidRPr="00EE7951">
              <w:rPr>
                <w:rFonts w:ascii="Arial" w:hAnsi="Arial" w:cs="Arial"/>
                <w:sz w:val="22"/>
                <w:szCs w:val="22"/>
              </w:rPr>
              <w:t xml:space="preserve">77200000-2 Miškininkystės paslaugos  </w:t>
            </w:r>
          </w:p>
        </w:tc>
      </w:tr>
      <w:bookmarkEnd w:id="1"/>
      <w:tr w:rsidR="00BD7B66" w:rsidRPr="00EE7951" w14:paraId="47371639" w14:textId="77777777" w:rsidTr="00704CE8">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482FB7" w14:textId="77777777" w:rsidR="00BD7B66" w:rsidRPr="00EE7951" w:rsidRDefault="00BD7B66" w:rsidP="003F6607">
            <w:pPr>
              <w:pStyle w:val="Tekstas"/>
              <w:spacing w:after="0"/>
              <w:jc w:val="center"/>
              <w:rPr>
                <w:rFonts w:ascii="Arial" w:hAnsi="Arial" w:cs="Arial"/>
                <w:sz w:val="22"/>
                <w:szCs w:val="22"/>
              </w:rPr>
            </w:pPr>
            <w:r w:rsidRPr="00EE7951">
              <w:rPr>
                <w:rFonts w:ascii="Arial" w:hAnsi="Arial" w:cs="Arial"/>
                <w:sz w:val="22"/>
                <w:szCs w:val="22"/>
              </w:rPr>
              <w:t>Paslaugų teikimo vieta</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5B4372" w14:textId="77777777" w:rsidR="00BD7B66" w:rsidRPr="00EE7951" w:rsidRDefault="00BD7B66" w:rsidP="006D7C4A">
            <w:pPr>
              <w:pStyle w:val="Tekstas"/>
              <w:spacing w:after="0"/>
              <w:ind w:left="-112"/>
              <w:jc w:val="both"/>
              <w:rPr>
                <w:rFonts w:ascii="Arial" w:hAnsi="Arial" w:cs="Arial"/>
                <w:sz w:val="22"/>
                <w:szCs w:val="22"/>
              </w:rPr>
            </w:pPr>
            <w:r w:rsidRPr="00EE7951">
              <w:rPr>
                <w:rFonts w:ascii="Arial" w:hAnsi="Arial" w:cs="Arial"/>
                <w:sz w:val="22"/>
                <w:szCs w:val="22"/>
              </w:rPr>
              <w:t>VĮ Valstybinių miškų urėdijos</w:t>
            </w:r>
            <w:r w:rsidR="006B5CAB">
              <w:rPr>
                <w:rFonts w:ascii="Arial" w:hAnsi="Arial" w:cs="Arial"/>
                <w:sz w:val="22"/>
                <w:szCs w:val="22"/>
              </w:rPr>
              <w:t xml:space="preserve"> </w:t>
            </w:r>
            <w:r w:rsidRPr="00EE7951">
              <w:rPr>
                <w:rFonts w:ascii="Arial" w:hAnsi="Arial" w:cs="Arial"/>
                <w:sz w:val="22"/>
                <w:szCs w:val="22"/>
              </w:rPr>
              <w:t>teritorijoje</w:t>
            </w:r>
          </w:p>
        </w:tc>
      </w:tr>
      <w:tr w:rsidR="006D2F77" w:rsidRPr="00EE7951" w14:paraId="1AA290E6" w14:textId="77777777" w:rsidTr="00704CE8">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5C702F" w14:textId="77777777" w:rsidR="00BD7B66" w:rsidRPr="00EE7951" w:rsidRDefault="00BD7B66" w:rsidP="003F6607">
            <w:pPr>
              <w:pStyle w:val="Tekstas"/>
              <w:spacing w:after="0"/>
              <w:jc w:val="center"/>
              <w:rPr>
                <w:rFonts w:ascii="Arial" w:hAnsi="Arial" w:cs="Arial"/>
                <w:sz w:val="22"/>
                <w:szCs w:val="22"/>
              </w:rPr>
            </w:pPr>
            <w:r w:rsidRPr="00EE7951">
              <w:rPr>
                <w:rFonts w:ascii="Arial" w:hAnsi="Arial" w:cs="Arial"/>
                <w:sz w:val="22"/>
                <w:szCs w:val="22"/>
              </w:rPr>
              <w:t>Paslaugų teikimo terminas</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488EFF" w14:textId="7CE21952" w:rsidR="00BD7B66" w:rsidRPr="00EE7951" w:rsidRDefault="00414918" w:rsidP="0089121F">
            <w:pPr>
              <w:spacing w:after="0"/>
              <w:jc w:val="both"/>
              <w:rPr>
                <w:rFonts w:ascii="Arial" w:hAnsi="Arial" w:cs="Arial"/>
              </w:rPr>
            </w:pPr>
            <w:r w:rsidRPr="00EE7951">
              <w:rPr>
                <w:rFonts w:ascii="Arial" w:hAnsi="Arial" w:cs="Arial"/>
              </w:rPr>
              <w:t>N</w:t>
            </w:r>
            <w:r w:rsidR="00BD7B66" w:rsidRPr="00EE7951">
              <w:rPr>
                <w:rFonts w:ascii="Arial" w:hAnsi="Arial" w:cs="Arial"/>
              </w:rPr>
              <w:t xml:space="preserve">uo </w:t>
            </w:r>
            <w:r w:rsidR="0089121F" w:rsidRPr="00EE7951">
              <w:rPr>
                <w:rFonts w:ascii="Arial" w:hAnsi="Arial" w:cs="Arial"/>
              </w:rPr>
              <w:t>S</w:t>
            </w:r>
            <w:r w:rsidR="00BD7B66" w:rsidRPr="00EE7951">
              <w:rPr>
                <w:rFonts w:ascii="Arial" w:hAnsi="Arial" w:cs="Arial"/>
              </w:rPr>
              <w:t xml:space="preserve">utarties įsigaliojimo </w:t>
            </w:r>
            <w:r w:rsidR="0007474D" w:rsidRPr="00EE7951">
              <w:rPr>
                <w:rFonts w:ascii="Arial" w:hAnsi="Arial" w:cs="Arial"/>
              </w:rPr>
              <w:t xml:space="preserve">(sutartis įsigalioja Šalims ją pasirašius) </w:t>
            </w:r>
            <w:r w:rsidRPr="00EE7951">
              <w:rPr>
                <w:rFonts w:ascii="Arial" w:hAnsi="Arial" w:cs="Arial"/>
              </w:rPr>
              <w:t>iki 20</w:t>
            </w:r>
            <w:r w:rsidR="006C2009" w:rsidRPr="00EE7951">
              <w:rPr>
                <w:rFonts w:ascii="Arial" w:hAnsi="Arial" w:cs="Arial"/>
              </w:rPr>
              <w:t>2</w:t>
            </w:r>
            <w:r w:rsidR="0076225D">
              <w:rPr>
                <w:rFonts w:ascii="Arial" w:hAnsi="Arial" w:cs="Arial"/>
              </w:rPr>
              <w:t>5</w:t>
            </w:r>
            <w:r w:rsidRPr="00EE7951">
              <w:rPr>
                <w:rFonts w:ascii="Arial" w:hAnsi="Arial" w:cs="Arial"/>
              </w:rPr>
              <w:t xml:space="preserve"> m. gruodžio 31 d. </w:t>
            </w:r>
            <w:r w:rsidR="00BD7B66" w:rsidRPr="00EE7951">
              <w:rPr>
                <w:rFonts w:ascii="Arial" w:hAnsi="Arial" w:cs="Arial"/>
              </w:rPr>
              <w:t>su galimybe pratęsti</w:t>
            </w:r>
            <w:r w:rsidRPr="00EE7951">
              <w:rPr>
                <w:rFonts w:ascii="Arial" w:hAnsi="Arial" w:cs="Arial"/>
              </w:rPr>
              <w:t xml:space="preserve"> 2 kartus </w:t>
            </w:r>
            <w:r w:rsidR="00E57374" w:rsidRPr="00EE7951">
              <w:rPr>
                <w:rFonts w:ascii="Arial" w:hAnsi="Arial" w:cs="Arial"/>
              </w:rPr>
              <w:t>po</w:t>
            </w:r>
            <w:r w:rsidR="00BD7B66" w:rsidRPr="00EE7951">
              <w:rPr>
                <w:rFonts w:ascii="Arial" w:hAnsi="Arial" w:cs="Arial"/>
              </w:rPr>
              <w:t xml:space="preserve"> </w:t>
            </w:r>
            <w:r w:rsidR="00370D71" w:rsidRPr="00EE7951">
              <w:rPr>
                <w:rFonts w:ascii="Arial" w:hAnsi="Arial" w:cs="Arial"/>
              </w:rPr>
              <w:t>1</w:t>
            </w:r>
            <w:r w:rsidR="00D7128F" w:rsidRPr="00EE7951">
              <w:rPr>
                <w:rFonts w:ascii="Arial" w:hAnsi="Arial" w:cs="Arial"/>
              </w:rPr>
              <w:t>2</w:t>
            </w:r>
            <w:r w:rsidR="00F811D9" w:rsidRPr="00EE7951">
              <w:rPr>
                <w:rFonts w:ascii="Arial" w:hAnsi="Arial" w:cs="Arial"/>
              </w:rPr>
              <w:t xml:space="preserve"> </w:t>
            </w:r>
            <w:r w:rsidR="00BD7B66" w:rsidRPr="00EE7951">
              <w:rPr>
                <w:rFonts w:ascii="Arial" w:hAnsi="Arial" w:cs="Arial"/>
              </w:rPr>
              <w:t>mėn.</w:t>
            </w:r>
          </w:p>
        </w:tc>
      </w:tr>
      <w:tr w:rsidR="00BD7B66" w:rsidRPr="00EE7951" w14:paraId="261D9197" w14:textId="77777777" w:rsidTr="00704CE8">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9D8D3C" w14:textId="77777777" w:rsidR="00BD7B66" w:rsidRPr="00EE7951" w:rsidRDefault="00BD7B66" w:rsidP="003F6607">
            <w:pPr>
              <w:pStyle w:val="Tekstas"/>
              <w:spacing w:after="0"/>
              <w:jc w:val="center"/>
              <w:rPr>
                <w:rFonts w:ascii="Arial" w:hAnsi="Arial" w:cs="Arial"/>
                <w:sz w:val="22"/>
                <w:szCs w:val="22"/>
              </w:rPr>
            </w:pPr>
            <w:r w:rsidRPr="00EE7951">
              <w:rPr>
                <w:rFonts w:ascii="Arial" w:hAnsi="Arial" w:cs="Arial"/>
                <w:sz w:val="22"/>
                <w:szCs w:val="22"/>
              </w:rPr>
              <w:t>Paslaugų teikėjas</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403427" w14:textId="77777777" w:rsidR="00BD7B66" w:rsidRPr="00EE7951" w:rsidRDefault="00780A39" w:rsidP="0089121F">
            <w:pPr>
              <w:spacing w:after="0"/>
              <w:jc w:val="both"/>
              <w:rPr>
                <w:rFonts w:ascii="Arial" w:hAnsi="Arial" w:cs="Arial"/>
              </w:rPr>
            </w:pPr>
            <w:r>
              <w:rPr>
                <w:rFonts w:ascii="Arial" w:hAnsi="Arial" w:cs="Arial"/>
              </w:rPr>
              <w:t xml:space="preserve">Paslaugų </w:t>
            </w:r>
            <w:r w:rsidR="00BD7B66" w:rsidRPr="00EE7951">
              <w:rPr>
                <w:rFonts w:ascii="Arial" w:hAnsi="Arial" w:cs="Arial"/>
              </w:rPr>
              <w:t>T</w:t>
            </w:r>
            <w:r>
              <w:rPr>
                <w:rFonts w:ascii="Arial" w:hAnsi="Arial" w:cs="Arial"/>
              </w:rPr>
              <w:t>ei</w:t>
            </w:r>
            <w:r w:rsidR="00BD7B66" w:rsidRPr="00EE7951">
              <w:rPr>
                <w:rFonts w:ascii="Arial" w:hAnsi="Arial" w:cs="Arial"/>
              </w:rPr>
              <w:t>kėjas</w:t>
            </w:r>
            <w:r w:rsidR="00BF7964" w:rsidRPr="00EE7951">
              <w:rPr>
                <w:rFonts w:ascii="Arial" w:hAnsi="Arial" w:cs="Arial"/>
              </w:rPr>
              <w:t>,</w:t>
            </w:r>
            <w:r w:rsidR="00BD7B66" w:rsidRPr="00EE7951">
              <w:rPr>
                <w:rFonts w:ascii="Arial" w:hAnsi="Arial" w:cs="Arial"/>
              </w:rPr>
              <w:t xml:space="preserve"> </w:t>
            </w:r>
            <w:r w:rsidR="00BF7964" w:rsidRPr="00EE7951">
              <w:rPr>
                <w:rFonts w:ascii="Arial" w:hAnsi="Arial" w:cs="Arial"/>
              </w:rPr>
              <w:t xml:space="preserve">su kuriuo sudaryta </w:t>
            </w:r>
            <w:r w:rsidR="0089121F" w:rsidRPr="00EE7951">
              <w:rPr>
                <w:rFonts w:ascii="Arial" w:hAnsi="Arial" w:cs="Arial"/>
              </w:rPr>
              <w:t>S</w:t>
            </w:r>
            <w:r w:rsidR="00BF7964" w:rsidRPr="00EE7951">
              <w:rPr>
                <w:rFonts w:ascii="Arial" w:hAnsi="Arial" w:cs="Arial"/>
              </w:rPr>
              <w:t xml:space="preserve">utartis </w:t>
            </w:r>
            <w:r w:rsidR="000F3C1A" w:rsidRPr="00EE7951">
              <w:rPr>
                <w:rFonts w:ascii="Arial" w:hAnsi="Arial" w:cs="Arial"/>
              </w:rPr>
              <w:t>miškininkystės paslaug</w:t>
            </w:r>
            <w:r w:rsidR="00BF7964" w:rsidRPr="00EE7951">
              <w:rPr>
                <w:rFonts w:ascii="Arial" w:hAnsi="Arial" w:cs="Arial"/>
              </w:rPr>
              <w:t>ų teikimui</w:t>
            </w:r>
          </w:p>
        </w:tc>
      </w:tr>
      <w:tr w:rsidR="00C5191F" w:rsidRPr="00EE7951" w14:paraId="17DA0555" w14:textId="77777777" w:rsidTr="00704CE8">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670407" w14:textId="77777777" w:rsidR="00C5191F" w:rsidRPr="00C5191F" w:rsidRDefault="00C5191F" w:rsidP="003F6607">
            <w:pPr>
              <w:pStyle w:val="Tekstas"/>
              <w:spacing w:after="0"/>
              <w:jc w:val="center"/>
              <w:rPr>
                <w:rFonts w:ascii="Arial" w:hAnsi="Arial" w:cs="Arial"/>
                <w:sz w:val="22"/>
                <w:szCs w:val="22"/>
              </w:rPr>
            </w:pPr>
            <w:r w:rsidRPr="00C5191F">
              <w:rPr>
                <w:rFonts w:ascii="Arial" w:hAnsi="Arial" w:cs="Arial"/>
                <w:color w:val="333333"/>
                <w:sz w:val="22"/>
                <w:szCs w:val="22"/>
                <w:shd w:val="clear" w:color="auto" w:fill="FFFFFF"/>
              </w:rPr>
              <w:t>Aplinkos apsaugos kriterijai </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1266E6" w14:textId="77777777" w:rsidR="00C5191F" w:rsidRDefault="00780A39" w:rsidP="00C5191F">
            <w:pPr>
              <w:spacing w:line="240" w:lineRule="auto"/>
              <w:contextualSpacing/>
              <w:jc w:val="both"/>
              <w:rPr>
                <w:rFonts w:ascii="Arial" w:eastAsia="Calibri" w:hAnsi="Arial" w:cs="Arial"/>
              </w:rPr>
            </w:pPr>
            <w:bookmarkStart w:id="2" w:name="_Hlk95141183"/>
            <w:r>
              <w:rPr>
                <w:rFonts w:ascii="Arial" w:eastAsia="Calibri" w:hAnsi="Arial" w:cs="Arial"/>
              </w:rPr>
              <w:t xml:space="preserve">Paslaugų </w:t>
            </w:r>
            <w:r w:rsidR="00C5191F">
              <w:rPr>
                <w:rFonts w:ascii="Arial" w:eastAsia="Calibri" w:hAnsi="Arial" w:cs="Arial"/>
              </w:rPr>
              <w:t>T</w:t>
            </w:r>
            <w:r>
              <w:rPr>
                <w:rFonts w:ascii="Arial" w:eastAsia="Calibri" w:hAnsi="Arial" w:cs="Arial"/>
              </w:rPr>
              <w:t>ei</w:t>
            </w:r>
            <w:r w:rsidR="00C5191F">
              <w:rPr>
                <w:rFonts w:ascii="Arial" w:eastAsia="Calibri" w:hAnsi="Arial" w:cs="Arial"/>
              </w:rPr>
              <w:t>kėjas privalo:</w:t>
            </w:r>
          </w:p>
          <w:p w14:paraId="2B023DAD" w14:textId="77777777" w:rsidR="00C5191F" w:rsidRPr="00C5191F" w:rsidRDefault="00C5191F" w:rsidP="00C5191F">
            <w:pPr>
              <w:spacing w:line="240" w:lineRule="auto"/>
              <w:contextualSpacing/>
              <w:jc w:val="both"/>
              <w:rPr>
                <w:rFonts w:ascii="Arial" w:eastAsia="Calibri" w:hAnsi="Arial" w:cs="Arial"/>
              </w:rPr>
            </w:pPr>
            <w:r>
              <w:rPr>
                <w:rFonts w:ascii="Arial" w:eastAsia="Calibri" w:hAnsi="Arial" w:cs="Arial"/>
              </w:rPr>
              <w:t>1. P</w:t>
            </w:r>
            <w:r w:rsidRPr="00C5191F">
              <w:rPr>
                <w:rFonts w:ascii="Arial" w:eastAsia="Calibri" w:hAnsi="Arial" w:cs="Arial"/>
              </w:rPr>
              <w:t>akuočių atliekos (popierius, plastikas ir kt.) – rūšiuo</w:t>
            </w:r>
            <w:bookmarkEnd w:id="2"/>
            <w:r>
              <w:rPr>
                <w:rFonts w:ascii="Arial" w:eastAsia="Calibri" w:hAnsi="Arial" w:cs="Arial"/>
              </w:rPr>
              <w:t>ti.</w:t>
            </w:r>
            <w:r w:rsidRPr="00C5191F">
              <w:rPr>
                <w:rFonts w:ascii="Arial" w:eastAsia="Calibri" w:hAnsi="Arial" w:cs="Arial"/>
              </w:rPr>
              <w:t xml:space="preserve"> </w:t>
            </w:r>
          </w:p>
          <w:p w14:paraId="1004F190" w14:textId="77777777" w:rsidR="00C5191F" w:rsidRDefault="00C5191F" w:rsidP="00C5191F">
            <w:pPr>
              <w:spacing w:line="240" w:lineRule="auto"/>
              <w:contextualSpacing/>
              <w:jc w:val="both"/>
              <w:rPr>
                <w:rFonts w:ascii="Arial" w:eastAsia="Calibri" w:hAnsi="Arial" w:cs="Arial"/>
              </w:rPr>
            </w:pPr>
            <w:r w:rsidRPr="00C5191F">
              <w:rPr>
                <w:rFonts w:ascii="Arial" w:eastAsia="Calibri" w:hAnsi="Arial" w:cs="Arial"/>
              </w:rPr>
              <w:t xml:space="preserve">2. </w:t>
            </w:r>
            <w:bookmarkStart w:id="3" w:name="_Hlk95141651"/>
            <w:r>
              <w:rPr>
                <w:rFonts w:ascii="Arial" w:eastAsia="Calibri" w:hAnsi="Arial" w:cs="Arial"/>
              </w:rPr>
              <w:t>P</w:t>
            </w:r>
            <w:r w:rsidRPr="00C5191F">
              <w:rPr>
                <w:rFonts w:ascii="Arial" w:eastAsia="Calibri" w:hAnsi="Arial" w:cs="Arial"/>
              </w:rPr>
              <w:t>avojingų medžiagų atliekos - alyva (variklinė ir grandininė)  patekusi į aplinką, išskyrus alyvos atliekas susidarančias mechanizmų (krūmapjovių, grandininių pjūklų su vidaus degimo varikliais) darbo metu, sur</w:t>
            </w:r>
            <w:r>
              <w:rPr>
                <w:rFonts w:ascii="Arial" w:eastAsia="Calibri" w:hAnsi="Arial" w:cs="Arial"/>
              </w:rPr>
              <w:t>i</w:t>
            </w:r>
            <w:r w:rsidRPr="00C5191F">
              <w:rPr>
                <w:rFonts w:ascii="Arial" w:eastAsia="Calibri" w:hAnsi="Arial" w:cs="Arial"/>
              </w:rPr>
              <w:t>nk</w:t>
            </w:r>
            <w:r>
              <w:rPr>
                <w:rFonts w:ascii="Arial" w:eastAsia="Calibri" w:hAnsi="Arial" w:cs="Arial"/>
              </w:rPr>
              <w:t xml:space="preserve">ti </w:t>
            </w:r>
            <w:r w:rsidRPr="00C5191F">
              <w:rPr>
                <w:rFonts w:ascii="Arial" w:eastAsia="Calibri" w:hAnsi="Arial" w:cs="Arial"/>
              </w:rPr>
              <w:t>ir perduo</w:t>
            </w:r>
            <w:r>
              <w:rPr>
                <w:rFonts w:ascii="Arial" w:eastAsia="Calibri" w:hAnsi="Arial" w:cs="Arial"/>
              </w:rPr>
              <w:t>ti</w:t>
            </w:r>
            <w:r w:rsidRPr="00C5191F">
              <w:rPr>
                <w:rFonts w:ascii="Arial" w:eastAsia="Calibri" w:hAnsi="Arial" w:cs="Arial"/>
              </w:rPr>
              <w:t xml:space="preserve"> atliekas tvarkančiai įmonei.</w:t>
            </w:r>
            <w:bookmarkStart w:id="4" w:name="_Hlk95141917"/>
            <w:bookmarkEnd w:id="3"/>
          </w:p>
          <w:p w14:paraId="28B3E161" w14:textId="77777777" w:rsidR="00C5191F" w:rsidRPr="009D3E70" w:rsidRDefault="00C5191F" w:rsidP="009D3E70">
            <w:pPr>
              <w:spacing w:line="240" w:lineRule="auto"/>
              <w:contextualSpacing/>
              <w:jc w:val="both"/>
              <w:rPr>
                <w:rFonts w:ascii="Arial" w:eastAsia="Calibri" w:hAnsi="Arial" w:cs="Arial"/>
              </w:rPr>
            </w:pPr>
            <w:r>
              <w:rPr>
                <w:rFonts w:ascii="Arial" w:eastAsia="Calibri" w:hAnsi="Arial" w:cs="Arial"/>
              </w:rPr>
              <w:t xml:space="preserve"> 3. P</w:t>
            </w:r>
            <w:r w:rsidRPr="00C5191F">
              <w:rPr>
                <w:rFonts w:ascii="Arial" w:eastAsia="Calibri" w:hAnsi="Arial" w:cs="Arial"/>
              </w:rPr>
              <w:t xml:space="preserve">ranešti užsakovui apie kiekvieną invazinį </w:t>
            </w:r>
            <w:r w:rsidR="0095702D">
              <w:rPr>
                <w:rFonts w:ascii="Arial" w:eastAsia="Calibri" w:hAnsi="Arial" w:cs="Arial"/>
              </w:rPr>
              <w:t xml:space="preserve">ar saugomą </w:t>
            </w:r>
            <w:r w:rsidRPr="00C5191F">
              <w:rPr>
                <w:rFonts w:ascii="Arial" w:eastAsia="Calibri" w:hAnsi="Arial" w:cs="Arial"/>
              </w:rPr>
              <w:t>augalą ar gyvūną ir, suderinus su užsakovu, imtis atitinkamų veiksmų.</w:t>
            </w:r>
            <w:bookmarkEnd w:id="4"/>
          </w:p>
        </w:tc>
      </w:tr>
    </w:tbl>
    <w:p w14:paraId="6C8495C2" w14:textId="77777777" w:rsidR="00A91350" w:rsidRDefault="00A91350" w:rsidP="00A1093B">
      <w:pPr>
        <w:ind w:firstLine="567"/>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p>
    <w:p w14:paraId="789D12E2" w14:textId="77777777" w:rsidR="00A91350" w:rsidRDefault="00A91350" w:rsidP="00A1093B">
      <w:pPr>
        <w:ind w:firstLine="567"/>
        <w:jc w:val="both"/>
        <w:rPr>
          <w:rFonts w:ascii="Arial" w:hAnsi="Arial" w:cs="Arial"/>
        </w:rPr>
      </w:pPr>
    </w:p>
    <w:p w14:paraId="07F26730" w14:textId="77777777" w:rsidR="00A91350" w:rsidRDefault="00A91350" w:rsidP="00A1093B">
      <w:pPr>
        <w:ind w:firstLine="567"/>
        <w:jc w:val="both"/>
        <w:rPr>
          <w:rFonts w:ascii="Arial" w:hAnsi="Arial" w:cs="Arial"/>
        </w:rPr>
      </w:pPr>
    </w:p>
    <w:p w14:paraId="70F03D91" w14:textId="77777777" w:rsidR="00A91350" w:rsidRDefault="00A91350" w:rsidP="00A1093B">
      <w:pPr>
        <w:ind w:firstLine="567"/>
        <w:jc w:val="both"/>
        <w:rPr>
          <w:rFonts w:ascii="Arial" w:hAnsi="Arial" w:cs="Arial"/>
        </w:rPr>
      </w:pPr>
    </w:p>
    <w:p w14:paraId="28705EC0" w14:textId="77777777" w:rsidR="00A91350" w:rsidRDefault="00A91350" w:rsidP="00A1093B">
      <w:pPr>
        <w:ind w:firstLine="567"/>
        <w:jc w:val="both"/>
        <w:rPr>
          <w:rFonts w:ascii="Arial" w:hAnsi="Arial" w:cs="Arial"/>
        </w:rPr>
      </w:pPr>
    </w:p>
    <w:p w14:paraId="7A7F916F" w14:textId="77777777" w:rsidR="00A91350" w:rsidRDefault="00A91350" w:rsidP="00A1093B">
      <w:pPr>
        <w:ind w:firstLine="567"/>
        <w:jc w:val="both"/>
        <w:rPr>
          <w:rFonts w:ascii="Arial" w:hAnsi="Arial" w:cs="Arial"/>
        </w:rPr>
      </w:pPr>
    </w:p>
    <w:p w14:paraId="66DEB783" w14:textId="77777777" w:rsidR="00A91350" w:rsidRDefault="00A91350" w:rsidP="00A1093B">
      <w:pPr>
        <w:ind w:firstLine="567"/>
        <w:jc w:val="both"/>
        <w:rPr>
          <w:rFonts w:ascii="Arial" w:hAnsi="Arial" w:cs="Arial"/>
        </w:rPr>
      </w:pPr>
    </w:p>
    <w:p w14:paraId="04D6B81C" w14:textId="77777777" w:rsidR="00A91350" w:rsidRDefault="00A91350" w:rsidP="00A1093B">
      <w:pPr>
        <w:ind w:firstLine="567"/>
        <w:jc w:val="both"/>
        <w:rPr>
          <w:rFonts w:ascii="Arial" w:hAnsi="Arial" w:cs="Arial"/>
        </w:rPr>
      </w:pPr>
    </w:p>
    <w:p w14:paraId="220B3F1C" w14:textId="0F9F0959" w:rsidR="00A1093B" w:rsidRPr="00EE7951" w:rsidRDefault="000D6140" w:rsidP="00A1093B">
      <w:pPr>
        <w:ind w:firstLine="567"/>
        <w:jc w:val="both"/>
        <w:rPr>
          <w:rFonts w:ascii="Arial" w:hAnsi="Arial" w:cs="Arial"/>
        </w:rPr>
      </w:pPr>
      <w:r>
        <w:rPr>
          <w:rFonts w:ascii="Arial" w:hAnsi="Arial" w:cs="Arial"/>
        </w:rPr>
        <w:lastRenderedPageBreak/>
        <w:t xml:space="preserve">                                                                                                                                                                                                                </w:t>
      </w:r>
      <w:r w:rsidR="00A91350">
        <w:rPr>
          <w:rFonts w:ascii="Arial" w:hAnsi="Arial" w:cs="Arial"/>
        </w:rPr>
        <w:t xml:space="preserve"> 1 priedas</w:t>
      </w:r>
    </w:p>
    <w:tbl>
      <w:tblPr>
        <w:tblW w:w="11964" w:type="dxa"/>
        <w:tblLook w:val="04A0" w:firstRow="1" w:lastRow="0" w:firstColumn="1" w:lastColumn="0" w:noHBand="0" w:noVBand="1"/>
      </w:tblPr>
      <w:tblGrid>
        <w:gridCol w:w="460"/>
        <w:gridCol w:w="2942"/>
        <w:gridCol w:w="851"/>
        <w:gridCol w:w="567"/>
        <w:gridCol w:w="850"/>
        <w:gridCol w:w="567"/>
        <w:gridCol w:w="709"/>
        <w:gridCol w:w="567"/>
        <w:gridCol w:w="709"/>
        <w:gridCol w:w="567"/>
        <w:gridCol w:w="435"/>
        <w:gridCol w:w="522"/>
        <w:gridCol w:w="528"/>
        <w:gridCol w:w="439"/>
        <w:gridCol w:w="528"/>
        <w:gridCol w:w="666"/>
        <w:gridCol w:w="57"/>
      </w:tblGrid>
      <w:tr w:rsidR="00A91350" w:rsidRPr="00A91350" w14:paraId="1C503B85" w14:textId="77777777" w:rsidTr="00A91350">
        <w:trPr>
          <w:trHeight w:val="570"/>
        </w:trPr>
        <w:tc>
          <w:tcPr>
            <w:tcW w:w="11964" w:type="dxa"/>
            <w:gridSpan w:val="17"/>
            <w:tcBorders>
              <w:top w:val="nil"/>
              <w:left w:val="nil"/>
              <w:bottom w:val="nil"/>
              <w:right w:val="nil"/>
            </w:tcBorders>
            <w:shd w:val="clear" w:color="auto" w:fill="auto"/>
            <w:noWrap/>
            <w:vAlign w:val="center"/>
            <w:hideMark/>
          </w:tcPr>
          <w:p w14:paraId="0B6E2A0F" w14:textId="77777777" w:rsidR="00A91350" w:rsidRPr="00A91350" w:rsidRDefault="00A91350" w:rsidP="00A91350">
            <w:pPr>
              <w:spacing w:after="0" w:line="240" w:lineRule="auto"/>
              <w:rPr>
                <w:rFonts w:ascii="Arial" w:eastAsia="Times New Roman" w:hAnsi="Arial" w:cs="Arial"/>
                <w:color w:val="000000"/>
                <w:lang w:eastAsia="lt-LT"/>
              </w:rPr>
            </w:pPr>
            <w:r w:rsidRPr="00A91350">
              <w:rPr>
                <w:rFonts w:ascii="Arial" w:eastAsia="Times New Roman" w:hAnsi="Arial" w:cs="Arial"/>
                <w:color w:val="000000"/>
                <w:lang w:eastAsia="lt-LT"/>
              </w:rPr>
              <w:t>VĮ Valstybinių miškų urėdijos Anykščių regioninio padalinio informacija apie perkamus miškininkystės paslaugų kiekius 2025 metams</w:t>
            </w:r>
          </w:p>
        </w:tc>
      </w:tr>
      <w:tr w:rsidR="00A91350" w:rsidRPr="00A91350" w14:paraId="03B80030" w14:textId="77777777" w:rsidTr="00A91350">
        <w:trPr>
          <w:trHeight w:val="522"/>
        </w:trPr>
        <w:tc>
          <w:tcPr>
            <w:tcW w:w="460" w:type="dxa"/>
            <w:tcBorders>
              <w:top w:val="single" w:sz="8" w:space="0" w:color="000000"/>
              <w:left w:val="single" w:sz="8" w:space="0" w:color="000000"/>
              <w:bottom w:val="nil"/>
              <w:right w:val="nil"/>
            </w:tcBorders>
            <w:shd w:val="clear" w:color="auto" w:fill="auto"/>
            <w:vAlign w:val="center"/>
            <w:hideMark/>
          </w:tcPr>
          <w:p w14:paraId="4D082E63" w14:textId="77777777"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r w:rsidRPr="00A91350">
              <w:rPr>
                <w:rFonts w:ascii="Arial" w:eastAsia="Times New Roman" w:hAnsi="Arial" w:cs="Arial"/>
                <w:b/>
                <w:bCs/>
                <w:color w:val="000000"/>
                <w:sz w:val="16"/>
                <w:szCs w:val="16"/>
                <w:lang w:eastAsia="lt-LT"/>
              </w:rPr>
              <w:t xml:space="preserve">Eil. </w:t>
            </w:r>
          </w:p>
        </w:tc>
        <w:tc>
          <w:tcPr>
            <w:tcW w:w="294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DE87A55" w14:textId="77777777"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r w:rsidRPr="00A91350">
              <w:rPr>
                <w:rFonts w:ascii="Arial" w:eastAsia="Times New Roman" w:hAnsi="Arial" w:cs="Arial"/>
                <w:b/>
                <w:bCs/>
                <w:color w:val="000000"/>
                <w:sz w:val="16"/>
                <w:szCs w:val="16"/>
                <w:lang w:eastAsia="lt-LT"/>
              </w:rPr>
              <w:t>Paslaugų grupės ir paslaugų pavadinimai</w:t>
            </w:r>
          </w:p>
        </w:tc>
        <w:tc>
          <w:tcPr>
            <w:tcW w:w="851" w:type="dxa"/>
            <w:tcBorders>
              <w:top w:val="single" w:sz="8" w:space="0" w:color="000000"/>
              <w:left w:val="nil"/>
              <w:bottom w:val="nil"/>
              <w:right w:val="nil"/>
            </w:tcBorders>
            <w:shd w:val="clear" w:color="auto" w:fill="auto"/>
            <w:textDirection w:val="btLr"/>
            <w:vAlign w:val="center"/>
            <w:hideMark/>
          </w:tcPr>
          <w:p w14:paraId="6AA9FE12" w14:textId="77777777" w:rsidR="00A91350" w:rsidRPr="00A91350" w:rsidRDefault="00A91350" w:rsidP="00A91350">
            <w:pPr>
              <w:spacing w:after="0" w:line="240" w:lineRule="auto"/>
              <w:rPr>
                <w:rFonts w:ascii="Arial" w:eastAsia="Times New Roman" w:hAnsi="Arial" w:cs="Arial"/>
                <w:b/>
                <w:bCs/>
                <w:color w:val="000000"/>
                <w:sz w:val="16"/>
                <w:szCs w:val="16"/>
                <w:lang w:eastAsia="lt-LT"/>
              </w:rPr>
            </w:pPr>
            <w:r w:rsidRPr="00A91350">
              <w:rPr>
                <w:rFonts w:ascii="Arial" w:eastAsia="Times New Roman" w:hAnsi="Arial" w:cs="Arial"/>
                <w:b/>
                <w:bCs/>
                <w:color w:val="000000"/>
                <w:sz w:val="16"/>
                <w:szCs w:val="16"/>
                <w:lang w:eastAsia="lt-LT"/>
              </w:rPr>
              <w:t> </w:t>
            </w:r>
          </w:p>
        </w:tc>
        <w:tc>
          <w:tcPr>
            <w:tcW w:w="7711" w:type="dxa"/>
            <w:gridSpan w:val="14"/>
            <w:tcBorders>
              <w:top w:val="single" w:sz="8" w:space="0" w:color="auto"/>
              <w:left w:val="single" w:sz="8" w:space="0" w:color="auto"/>
              <w:bottom w:val="single" w:sz="8" w:space="0" w:color="auto"/>
              <w:right w:val="single" w:sz="8" w:space="0" w:color="000000"/>
            </w:tcBorders>
            <w:shd w:val="clear" w:color="auto" w:fill="auto"/>
            <w:vAlign w:val="center"/>
            <w:hideMark/>
          </w:tcPr>
          <w:p w14:paraId="1684E7A9" w14:textId="77777777"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r w:rsidRPr="00A91350">
              <w:rPr>
                <w:rFonts w:ascii="Arial" w:eastAsia="Times New Roman" w:hAnsi="Arial" w:cs="Arial"/>
                <w:b/>
                <w:bCs/>
                <w:color w:val="000000"/>
                <w:sz w:val="16"/>
                <w:szCs w:val="16"/>
                <w:lang w:eastAsia="lt-LT"/>
              </w:rPr>
              <w:t>Preliminarios paslaugų apimtys</w:t>
            </w:r>
          </w:p>
        </w:tc>
      </w:tr>
      <w:tr w:rsidR="00A91350" w:rsidRPr="00A91350" w14:paraId="1A354900" w14:textId="77777777" w:rsidTr="00A91350">
        <w:trPr>
          <w:gridAfter w:val="1"/>
          <w:wAfter w:w="57" w:type="dxa"/>
          <w:trHeight w:val="1380"/>
        </w:trPr>
        <w:tc>
          <w:tcPr>
            <w:tcW w:w="460" w:type="dxa"/>
            <w:tcBorders>
              <w:top w:val="single" w:sz="8" w:space="0" w:color="auto"/>
              <w:left w:val="single" w:sz="8" w:space="0" w:color="auto"/>
              <w:bottom w:val="nil"/>
              <w:right w:val="single" w:sz="8" w:space="0" w:color="auto"/>
            </w:tcBorders>
            <w:shd w:val="clear" w:color="auto" w:fill="auto"/>
            <w:vAlign w:val="center"/>
            <w:hideMark/>
          </w:tcPr>
          <w:p w14:paraId="44EBD0FB" w14:textId="77777777"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r w:rsidRPr="00A91350">
              <w:rPr>
                <w:rFonts w:ascii="Arial" w:eastAsia="Times New Roman" w:hAnsi="Arial" w:cs="Arial"/>
                <w:b/>
                <w:bCs/>
                <w:color w:val="000000"/>
                <w:sz w:val="16"/>
                <w:szCs w:val="16"/>
                <w:lang w:eastAsia="lt-LT"/>
              </w:rPr>
              <w:t>1</w:t>
            </w:r>
          </w:p>
        </w:tc>
        <w:tc>
          <w:tcPr>
            <w:tcW w:w="2942" w:type="dxa"/>
            <w:tcBorders>
              <w:top w:val="nil"/>
              <w:left w:val="nil"/>
              <w:bottom w:val="nil"/>
              <w:right w:val="single" w:sz="8" w:space="0" w:color="000000"/>
            </w:tcBorders>
            <w:shd w:val="clear" w:color="auto" w:fill="auto"/>
            <w:vAlign w:val="center"/>
            <w:hideMark/>
          </w:tcPr>
          <w:p w14:paraId="25BD1915" w14:textId="77777777" w:rsidR="00A91350" w:rsidRPr="00A91350" w:rsidRDefault="00A91350" w:rsidP="00A91350">
            <w:pPr>
              <w:spacing w:after="0" w:line="240" w:lineRule="auto"/>
              <w:rPr>
                <w:rFonts w:ascii="Arial" w:eastAsia="Times New Roman" w:hAnsi="Arial" w:cs="Arial"/>
                <w:b/>
                <w:bCs/>
                <w:color w:val="000000"/>
                <w:sz w:val="16"/>
                <w:szCs w:val="16"/>
                <w:lang w:eastAsia="lt-LT"/>
              </w:rPr>
            </w:pPr>
            <w:proofErr w:type="spellStart"/>
            <w:r w:rsidRPr="00A91350">
              <w:rPr>
                <w:rFonts w:ascii="Arial" w:eastAsia="Times New Roman" w:hAnsi="Arial" w:cs="Arial"/>
                <w:b/>
                <w:bCs/>
                <w:color w:val="000000"/>
                <w:sz w:val="16"/>
                <w:szCs w:val="16"/>
                <w:lang w:eastAsia="lt-LT"/>
              </w:rPr>
              <w:t>Želdaviečių</w:t>
            </w:r>
            <w:proofErr w:type="spellEnd"/>
            <w:r w:rsidRPr="00A91350">
              <w:rPr>
                <w:rFonts w:ascii="Arial" w:eastAsia="Times New Roman" w:hAnsi="Arial" w:cs="Arial"/>
                <w:b/>
                <w:bCs/>
                <w:color w:val="000000"/>
                <w:sz w:val="16"/>
                <w:szCs w:val="16"/>
                <w:lang w:eastAsia="lt-LT"/>
              </w:rPr>
              <w:t xml:space="preserve"> paruošimas miškų sodinimui, želdinių ir </w:t>
            </w:r>
            <w:proofErr w:type="spellStart"/>
            <w:r w:rsidRPr="00A91350">
              <w:rPr>
                <w:rFonts w:ascii="Arial" w:eastAsia="Times New Roman" w:hAnsi="Arial" w:cs="Arial"/>
                <w:b/>
                <w:bCs/>
                <w:color w:val="000000"/>
                <w:sz w:val="16"/>
                <w:szCs w:val="16"/>
                <w:lang w:eastAsia="lt-LT"/>
              </w:rPr>
              <w:t>žėlinių</w:t>
            </w:r>
            <w:proofErr w:type="spellEnd"/>
            <w:r w:rsidRPr="00A91350">
              <w:rPr>
                <w:rFonts w:ascii="Arial" w:eastAsia="Times New Roman" w:hAnsi="Arial" w:cs="Arial"/>
                <w:b/>
                <w:bCs/>
                <w:color w:val="000000"/>
                <w:sz w:val="16"/>
                <w:szCs w:val="16"/>
                <w:lang w:eastAsia="lt-LT"/>
              </w:rPr>
              <w:t xml:space="preserve"> priežiūra, jaunuolynų ugdymas, griovių šlaitų ir pagriovių, pakelių, </w:t>
            </w:r>
            <w:proofErr w:type="spellStart"/>
            <w:r w:rsidRPr="00A91350">
              <w:rPr>
                <w:rFonts w:ascii="Arial" w:eastAsia="Times New Roman" w:hAnsi="Arial" w:cs="Arial"/>
                <w:b/>
                <w:bCs/>
                <w:color w:val="000000"/>
                <w:sz w:val="16"/>
                <w:szCs w:val="16"/>
                <w:lang w:eastAsia="lt-LT"/>
              </w:rPr>
              <w:t>kvartalinių</w:t>
            </w:r>
            <w:proofErr w:type="spellEnd"/>
            <w:r w:rsidRPr="00A91350">
              <w:rPr>
                <w:rFonts w:ascii="Arial" w:eastAsia="Times New Roman" w:hAnsi="Arial" w:cs="Arial"/>
                <w:b/>
                <w:bCs/>
                <w:color w:val="000000"/>
                <w:sz w:val="16"/>
                <w:szCs w:val="16"/>
                <w:lang w:eastAsia="lt-LT"/>
              </w:rPr>
              <w:t xml:space="preserve"> ir ribinių linijų priežiūra</w:t>
            </w:r>
          </w:p>
        </w:tc>
        <w:tc>
          <w:tcPr>
            <w:tcW w:w="851" w:type="dxa"/>
            <w:tcBorders>
              <w:top w:val="single" w:sz="8" w:space="0" w:color="000000"/>
              <w:left w:val="nil"/>
              <w:bottom w:val="nil"/>
              <w:right w:val="nil"/>
            </w:tcBorders>
            <w:shd w:val="clear" w:color="auto" w:fill="auto"/>
            <w:textDirection w:val="btLr"/>
            <w:vAlign w:val="center"/>
            <w:hideMark/>
          </w:tcPr>
          <w:p w14:paraId="627803AF" w14:textId="77777777"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r w:rsidRPr="00A91350">
              <w:rPr>
                <w:rFonts w:ascii="Arial" w:eastAsia="Times New Roman" w:hAnsi="Arial" w:cs="Arial"/>
                <w:b/>
                <w:bCs/>
                <w:color w:val="000000"/>
                <w:sz w:val="16"/>
                <w:szCs w:val="16"/>
                <w:lang w:eastAsia="lt-LT"/>
              </w:rPr>
              <w:t>Mato vnt.</w:t>
            </w:r>
          </w:p>
        </w:tc>
        <w:tc>
          <w:tcPr>
            <w:tcW w:w="567" w:type="dxa"/>
            <w:tcBorders>
              <w:top w:val="nil"/>
              <w:left w:val="single" w:sz="8" w:space="0" w:color="auto"/>
              <w:bottom w:val="single" w:sz="8" w:space="0" w:color="auto"/>
              <w:right w:val="nil"/>
            </w:tcBorders>
            <w:shd w:val="clear" w:color="auto" w:fill="auto"/>
            <w:textDirection w:val="btLr"/>
            <w:vAlign w:val="center"/>
            <w:hideMark/>
          </w:tcPr>
          <w:p w14:paraId="31322E3C" w14:textId="77777777"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r w:rsidRPr="00A91350">
              <w:rPr>
                <w:rFonts w:ascii="Arial" w:eastAsia="Times New Roman" w:hAnsi="Arial" w:cs="Arial"/>
                <w:b/>
                <w:bCs/>
                <w:color w:val="000000"/>
                <w:sz w:val="16"/>
                <w:szCs w:val="16"/>
                <w:lang w:eastAsia="lt-LT"/>
              </w:rPr>
              <w:t>Mikierių  girininkija</w:t>
            </w:r>
          </w:p>
        </w:tc>
        <w:tc>
          <w:tcPr>
            <w:tcW w:w="850" w:type="dxa"/>
            <w:tcBorders>
              <w:top w:val="nil"/>
              <w:left w:val="single" w:sz="4" w:space="0" w:color="auto"/>
              <w:bottom w:val="single" w:sz="8" w:space="0" w:color="auto"/>
              <w:right w:val="single" w:sz="4" w:space="0" w:color="auto"/>
            </w:tcBorders>
            <w:shd w:val="clear" w:color="auto" w:fill="auto"/>
            <w:textDirection w:val="btLr"/>
            <w:vAlign w:val="center"/>
            <w:hideMark/>
          </w:tcPr>
          <w:p w14:paraId="6D248F95" w14:textId="77777777"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r w:rsidRPr="00A91350">
              <w:rPr>
                <w:rFonts w:ascii="Arial" w:eastAsia="Times New Roman" w:hAnsi="Arial" w:cs="Arial"/>
                <w:b/>
                <w:bCs/>
                <w:color w:val="000000"/>
                <w:sz w:val="16"/>
                <w:szCs w:val="16"/>
                <w:lang w:eastAsia="lt-LT"/>
              </w:rPr>
              <w:t>Troškūnų girininkija 1</w:t>
            </w:r>
          </w:p>
        </w:tc>
        <w:tc>
          <w:tcPr>
            <w:tcW w:w="567" w:type="dxa"/>
            <w:tcBorders>
              <w:top w:val="nil"/>
              <w:left w:val="nil"/>
              <w:bottom w:val="single" w:sz="8" w:space="0" w:color="auto"/>
              <w:right w:val="single" w:sz="4" w:space="0" w:color="auto"/>
            </w:tcBorders>
            <w:shd w:val="clear" w:color="auto" w:fill="auto"/>
            <w:textDirection w:val="btLr"/>
            <w:vAlign w:val="center"/>
            <w:hideMark/>
          </w:tcPr>
          <w:p w14:paraId="2EA53487" w14:textId="77777777"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r w:rsidRPr="00A91350">
              <w:rPr>
                <w:rFonts w:ascii="Arial" w:eastAsia="Times New Roman" w:hAnsi="Arial" w:cs="Arial"/>
                <w:b/>
                <w:bCs/>
                <w:color w:val="000000"/>
                <w:sz w:val="16"/>
                <w:szCs w:val="16"/>
                <w:lang w:eastAsia="lt-LT"/>
              </w:rPr>
              <w:t xml:space="preserve">Mickūnų  girininkija  1 </w:t>
            </w:r>
          </w:p>
        </w:tc>
        <w:tc>
          <w:tcPr>
            <w:tcW w:w="709" w:type="dxa"/>
            <w:tcBorders>
              <w:top w:val="nil"/>
              <w:left w:val="nil"/>
              <w:bottom w:val="single" w:sz="8" w:space="0" w:color="auto"/>
              <w:right w:val="single" w:sz="4" w:space="0" w:color="auto"/>
            </w:tcBorders>
            <w:shd w:val="clear" w:color="auto" w:fill="auto"/>
            <w:textDirection w:val="btLr"/>
            <w:vAlign w:val="center"/>
            <w:hideMark/>
          </w:tcPr>
          <w:p w14:paraId="12DCDA04" w14:textId="77777777"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r w:rsidRPr="00A91350">
              <w:rPr>
                <w:rFonts w:ascii="Arial" w:eastAsia="Times New Roman" w:hAnsi="Arial" w:cs="Arial"/>
                <w:b/>
                <w:bCs/>
                <w:color w:val="000000"/>
                <w:sz w:val="16"/>
                <w:szCs w:val="16"/>
                <w:lang w:eastAsia="lt-LT"/>
              </w:rPr>
              <w:t>Mickūnų  girininkija 2</w:t>
            </w:r>
          </w:p>
        </w:tc>
        <w:tc>
          <w:tcPr>
            <w:tcW w:w="567" w:type="dxa"/>
            <w:tcBorders>
              <w:top w:val="nil"/>
              <w:left w:val="nil"/>
              <w:bottom w:val="single" w:sz="8" w:space="0" w:color="auto"/>
              <w:right w:val="single" w:sz="4" w:space="0" w:color="auto"/>
            </w:tcBorders>
            <w:shd w:val="clear" w:color="auto" w:fill="auto"/>
            <w:textDirection w:val="btLr"/>
            <w:vAlign w:val="center"/>
            <w:hideMark/>
          </w:tcPr>
          <w:p w14:paraId="3DA47D0E" w14:textId="77777777"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r w:rsidRPr="00A91350">
              <w:rPr>
                <w:rFonts w:ascii="Arial" w:eastAsia="Times New Roman" w:hAnsi="Arial" w:cs="Arial"/>
                <w:b/>
                <w:bCs/>
                <w:color w:val="000000"/>
                <w:sz w:val="16"/>
                <w:szCs w:val="16"/>
                <w:lang w:eastAsia="lt-LT"/>
              </w:rPr>
              <w:t>Mickūnų  girininkija 3</w:t>
            </w:r>
          </w:p>
        </w:tc>
        <w:tc>
          <w:tcPr>
            <w:tcW w:w="709" w:type="dxa"/>
            <w:tcBorders>
              <w:top w:val="nil"/>
              <w:left w:val="nil"/>
              <w:bottom w:val="single" w:sz="8" w:space="0" w:color="auto"/>
              <w:right w:val="single" w:sz="4" w:space="0" w:color="auto"/>
            </w:tcBorders>
            <w:shd w:val="clear" w:color="auto" w:fill="auto"/>
            <w:textDirection w:val="btLr"/>
            <w:vAlign w:val="center"/>
            <w:hideMark/>
          </w:tcPr>
          <w:p w14:paraId="6A5E655D" w14:textId="77777777"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r w:rsidRPr="00A91350">
              <w:rPr>
                <w:rFonts w:ascii="Arial" w:eastAsia="Times New Roman" w:hAnsi="Arial" w:cs="Arial"/>
                <w:b/>
                <w:bCs/>
                <w:color w:val="000000"/>
                <w:sz w:val="16"/>
                <w:szCs w:val="16"/>
                <w:lang w:eastAsia="lt-LT"/>
              </w:rPr>
              <w:t>Mickūnų  girininkija 4</w:t>
            </w:r>
          </w:p>
        </w:tc>
        <w:tc>
          <w:tcPr>
            <w:tcW w:w="567" w:type="dxa"/>
            <w:tcBorders>
              <w:top w:val="nil"/>
              <w:left w:val="nil"/>
              <w:bottom w:val="single" w:sz="8" w:space="0" w:color="auto"/>
              <w:right w:val="single" w:sz="4" w:space="0" w:color="auto"/>
            </w:tcBorders>
            <w:shd w:val="clear" w:color="auto" w:fill="auto"/>
            <w:textDirection w:val="btLr"/>
            <w:vAlign w:val="center"/>
            <w:hideMark/>
          </w:tcPr>
          <w:p w14:paraId="4263947A" w14:textId="77777777"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r w:rsidRPr="00A91350">
              <w:rPr>
                <w:rFonts w:ascii="Arial" w:eastAsia="Times New Roman" w:hAnsi="Arial" w:cs="Arial"/>
                <w:b/>
                <w:bCs/>
                <w:color w:val="000000"/>
                <w:sz w:val="16"/>
                <w:szCs w:val="16"/>
                <w:lang w:eastAsia="lt-LT"/>
              </w:rPr>
              <w:t xml:space="preserve">Vyžuonų girininkija 1 </w:t>
            </w:r>
          </w:p>
        </w:tc>
        <w:tc>
          <w:tcPr>
            <w:tcW w:w="435" w:type="dxa"/>
            <w:tcBorders>
              <w:top w:val="nil"/>
              <w:left w:val="nil"/>
              <w:bottom w:val="single" w:sz="8" w:space="0" w:color="auto"/>
              <w:right w:val="single" w:sz="4" w:space="0" w:color="auto"/>
            </w:tcBorders>
            <w:shd w:val="clear" w:color="auto" w:fill="auto"/>
            <w:textDirection w:val="btLr"/>
            <w:vAlign w:val="center"/>
            <w:hideMark/>
          </w:tcPr>
          <w:p w14:paraId="0143D12F" w14:textId="77777777"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r w:rsidRPr="00A91350">
              <w:rPr>
                <w:rFonts w:ascii="Arial" w:eastAsia="Times New Roman" w:hAnsi="Arial" w:cs="Arial"/>
                <w:b/>
                <w:bCs/>
                <w:color w:val="000000"/>
                <w:sz w:val="16"/>
                <w:szCs w:val="16"/>
                <w:lang w:eastAsia="lt-LT"/>
              </w:rPr>
              <w:t>Vyžuonų girininkija 2</w:t>
            </w:r>
          </w:p>
        </w:tc>
        <w:tc>
          <w:tcPr>
            <w:tcW w:w="522" w:type="dxa"/>
            <w:tcBorders>
              <w:top w:val="nil"/>
              <w:left w:val="nil"/>
              <w:bottom w:val="single" w:sz="8" w:space="0" w:color="auto"/>
              <w:right w:val="single" w:sz="4" w:space="0" w:color="auto"/>
            </w:tcBorders>
            <w:shd w:val="clear" w:color="auto" w:fill="auto"/>
            <w:textDirection w:val="btLr"/>
            <w:vAlign w:val="center"/>
            <w:hideMark/>
          </w:tcPr>
          <w:p w14:paraId="21BCA8C8" w14:textId="77777777"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r w:rsidRPr="00A91350">
              <w:rPr>
                <w:rFonts w:ascii="Arial" w:eastAsia="Times New Roman" w:hAnsi="Arial" w:cs="Arial"/>
                <w:b/>
                <w:bCs/>
                <w:color w:val="000000"/>
                <w:sz w:val="16"/>
                <w:szCs w:val="16"/>
                <w:lang w:eastAsia="lt-LT"/>
              </w:rPr>
              <w:t>Kuktiškių girininkija 1</w:t>
            </w:r>
          </w:p>
        </w:tc>
        <w:tc>
          <w:tcPr>
            <w:tcW w:w="528" w:type="dxa"/>
            <w:tcBorders>
              <w:top w:val="nil"/>
              <w:left w:val="nil"/>
              <w:bottom w:val="single" w:sz="8" w:space="0" w:color="auto"/>
              <w:right w:val="single" w:sz="4" w:space="0" w:color="auto"/>
            </w:tcBorders>
            <w:shd w:val="clear" w:color="auto" w:fill="auto"/>
            <w:textDirection w:val="btLr"/>
            <w:vAlign w:val="center"/>
            <w:hideMark/>
          </w:tcPr>
          <w:p w14:paraId="5DA3B6AE" w14:textId="77777777"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r w:rsidRPr="00A91350">
              <w:rPr>
                <w:rFonts w:ascii="Arial" w:eastAsia="Times New Roman" w:hAnsi="Arial" w:cs="Arial"/>
                <w:b/>
                <w:bCs/>
                <w:color w:val="000000"/>
                <w:sz w:val="16"/>
                <w:szCs w:val="16"/>
                <w:lang w:eastAsia="lt-LT"/>
              </w:rPr>
              <w:t>Kuktiškių girininkija 2</w:t>
            </w:r>
          </w:p>
        </w:tc>
        <w:tc>
          <w:tcPr>
            <w:tcW w:w="439" w:type="dxa"/>
            <w:tcBorders>
              <w:top w:val="nil"/>
              <w:left w:val="nil"/>
              <w:bottom w:val="single" w:sz="8" w:space="0" w:color="auto"/>
              <w:right w:val="single" w:sz="4" w:space="0" w:color="auto"/>
            </w:tcBorders>
            <w:shd w:val="clear" w:color="auto" w:fill="auto"/>
            <w:textDirection w:val="btLr"/>
            <w:vAlign w:val="center"/>
            <w:hideMark/>
          </w:tcPr>
          <w:p w14:paraId="6CA41520" w14:textId="77777777"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r w:rsidRPr="00A91350">
              <w:rPr>
                <w:rFonts w:ascii="Arial" w:eastAsia="Times New Roman" w:hAnsi="Arial" w:cs="Arial"/>
                <w:b/>
                <w:bCs/>
                <w:color w:val="000000"/>
                <w:sz w:val="16"/>
                <w:szCs w:val="16"/>
                <w:lang w:eastAsia="lt-LT"/>
              </w:rPr>
              <w:t xml:space="preserve"> Kavarsko girininkija 1</w:t>
            </w:r>
          </w:p>
        </w:tc>
        <w:tc>
          <w:tcPr>
            <w:tcW w:w="528" w:type="dxa"/>
            <w:tcBorders>
              <w:top w:val="nil"/>
              <w:left w:val="nil"/>
              <w:bottom w:val="single" w:sz="8" w:space="0" w:color="auto"/>
              <w:right w:val="single" w:sz="4" w:space="0" w:color="auto"/>
            </w:tcBorders>
            <w:shd w:val="clear" w:color="auto" w:fill="auto"/>
            <w:textDirection w:val="btLr"/>
            <w:vAlign w:val="center"/>
            <w:hideMark/>
          </w:tcPr>
          <w:p w14:paraId="6DCB61F6" w14:textId="77777777"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r w:rsidRPr="00A91350">
              <w:rPr>
                <w:rFonts w:ascii="Arial" w:eastAsia="Times New Roman" w:hAnsi="Arial" w:cs="Arial"/>
                <w:b/>
                <w:bCs/>
                <w:color w:val="000000"/>
                <w:sz w:val="16"/>
                <w:szCs w:val="16"/>
                <w:lang w:eastAsia="lt-LT"/>
              </w:rPr>
              <w:t xml:space="preserve"> Kavarsko girininkija 2</w:t>
            </w:r>
          </w:p>
        </w:tc>
        <w:tc>
          <w:tcPr>
            <w:tcW w:w="666" w:type="dxa"/>
            <w:tcBorders>
              <w:top w:val="nil"/>
              <w:left w:val="nil"/>
              <w:bottom w:val="single" w:sz="8" w:space="0" w:color="auto"/>
              <w:right w:val="single" w:sz="8" w:space="0" w:color="auto"/>
            </w:tcBorders>
            <w:shd w:val="clear" w:color="auto" w:fill="auto"/>
            <w:textDirection w:val="btLr"/>
            <w:vAlign w:val="center"/>
            <w:hideMark/>
          </w:tcPr>
          <w:p w14:paraId="2E7A0597" w14:textId="77777777"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r w:rsidRPr="00A91350">
              <w:rPr>
                <w:rFonts w:ascii="Arial" w:eastAsia="Times New Roman" w:hAnsi="Arial" w:cs="Arial"/>
                <w:b/>
                <w:bCs/>
                <w:color w:val="000000"/>
                <w:sz w:val="16"/>
                <w:szCs w:val="16"/>
                <w:lang w:eastAsia="lt-LT"/>
              </w:rPr>
              <w:t>Dubingių girininkija 1</w:t>
            </w:r>
          </w:p>
        </w:tc>
      </w:tr>
      <w:tr w:rsidR="00A91350" w:rsidRPr="00A91350" w14:paraId="3914A51E" w14:textId="77777777" w:rsidTr="00A91350">
        <w:trPr>
          <w:gridAfter w:val="1"/>
          <w:wAfter w:w="57" w:type="dxa"/>
          <w:trHeight w:val="504"/>
        </w:trPr>
        <w:tc>
          <w:tcPr>
            <w:tcW w:w="4253" w:type="dxa"/>
            <w:gridSpan w:val="3"/>
            <w:tcBorders>
              <w:top w:val="single" w:sz="8" w:space="0" w:color="auto"/>
              <w:left w:val="single" w:sz="8" w:space="0" w:color="auto"/>
              <w:bottom w:val="single" w:sz="8" w:space="0" w:color="auto"/>
              <w:right w:val="nil"/>
            </w:tcBorders>
            <w:shd w:val="clear" w:color="auto" w:fill="auto"/>
            <w:vAlign w:val="center"/>
            <w:hideMark/>
          </w:tcPr>
          <w:p w14:paraId="093E41FF" w14:textId="77777777"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r w:rsidRPr="00A91350">
              <w:rPr>
                <w:rFonts w:ascii="Arial" w:eastAsia="Times New Roman" w:hAnsi="Arial" w:cs="Arial"/>
                <w:b/>
                <w:bCs/>
                <w:color w:val="000000"/>
                <w:sz w:val="16"/>
                <w:szCs w:val="16"/>
                <w:lang w:eastAsia="lt-LT"/>
              </w:rPr>
              <w:t>Pirkimo objekto dalies numeris</w:t>
            </w:r>
          </w:p>
        </w:tc>
        <w:tc>
          <w:tcPr>
            <w:tcW w:w="567" w:type="dxa"/>
            <w:tcBorders>
              <w:top w:val="nil"/>
              <w:left w:val="single" w:sz="8" w:space="0" w:color="auto"/>
              <w:bottom w:val="single" w:sz="8" w:space="0" w:color="auto"/>
              <w:right w:val="nil"/>
            </w:tcBorders>
            <w:shd w:val="clear" w:color="auto" w:fill="auto"/>
            <w:vAlign w:val="center"/>
            <w:hideMark/>
          </w:tcPr>
          <w:p w14:paraId="34768192" w14:textId="77777777"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r w:rsidRPr="00A91350">
              <w:rPr>
                <w:rFonts w:ascii="Arial" w:eastAsia="Times New Roman" w:hAnsi="Arial" w:cs="Arial"/>
                <w:b/>
                <w:bCs/>
                <w:color w:val="000000"/>
                <w:sz w:val="16"/>
                <w:szCs w:val="16"/>
                <w:lang w:eastAsia="lt-LT"/>
              </w:rPr>
              <w:t>1</w:t>
            </w:r>
          </w:p>
        </w:tc>
        <w:tc>
          <w:tcPr>
            <w:tcW w:w="850" w:type="dxa"/>
            <w:tcBorders>
              <w:top w:val="nil"/>
              <w:left w:val="single" w:sz="8" w:space="0" w:color="auto"/>
              <w:bottom w:val="single" w:sz="8" w:space="0" w:color="auto"/>
              <w:right w:val="single" w:sz="8" w:space="0" w:color="auto"/>
            </w:tcBorders>
            <w:shd w:val="clear" w:color="auto" w:fill="auto"/>
            <w:vAlign w:val="center"/>
            <w:hideMark/>
          </w:tcPr>
          <w:p w14:paraId="41557EC7" w14:textId="77777777"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r w:rsidRPr="00A91350">
              <w:rPr>
                <w:rFonts w:ascii="Arial" w:eastAsia="Times New Roman" w:hAnsi="Arial" w:cs="Arial"/>
                <w:b/>
                <w:bCs/>
                <w:color w:val="000000"/>
                <w:sz w:val="16"/>
                <w:szCs w:val="16"/>
                <w:lang w:eastAsia="lt-LT"/>
              </w:rPr>
              <w:t>2</w:t>
            </w:r>
          </w:p>
        </w:tc>
        <w:tc>
          <w:tcPr>
            <w:tcW w:w="567" w:type="dxa"/>
            <w:tcBorders>
              <w:top w:val="nil"/>
              <w:left w:val="nil"/>
              <w:bottom w:val="single" w:sz="8" w:space="0" w:color="auto"/>
              <w:right w:val="nil"/>
            </w:tcBorders>
            <w:shd w:val="clear" w:color="auto" w:fill="auto"/>
            <w:vAlign w:val="center"/>
            <w:hideMark/>
          </w:tcPr>
          <w:p w14:paraId="07ED6FBD" w14:textId="77777777"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r w:rsidRPr="00A91350">
              <w:rPr>
                <w:rFonts w:ascii="Arial" w:eastAsia="Times New Roman" w:hAnsi="Arial" w:cs="Arial"/>
                <w:b/>
                <w:bCs/>
                <w:color w:val="000000"/>
                <w:sz w:val="16"/>
                <w:szCs w:val="16"/>
                <w:lang w:eastAsia="lt-LT"/>
              </w:rPr>
              <w:t>3</w:t>
            </w:r>
          </w:p>
        </w:tc>
        <w:tc>
          <w:tcPr>
            <w:tcW w:w="709" w:type="dxa"/>
            <w:tcBorders>
              <w:top w:val="nil"/>
              <w:left w:val="single" w:sz="8" w:space="0" w:color="auto"/>
              <w:bottom w:val="single" w:sz="8" w:space="0" w:color="auto"/>
              <w:right w:val="single" w:sz="8" w:space="0" w:color="auto"/>
            </w:tcBorders>
            <w:shd w:val="clear" w:color="auto" w:fill="auto"/>
            <w:vAlign w:val="center"/>
            <w:hideMark/>
          </w:tcPr>
          <w:p w14:paraId="3AE4582A" w14:textId="77777777"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r w:rsidRPr="00A91350">
              <w:rPr>
                <w:rFonts w:ascii="Arial" w:eastAsia="Times New Roman" w:hAnsi="Arial" w:cs="Arial"/>
                <w:b/>
                <w:bCs/>
                <w:color w:val="000000"/>
                <w:sz w:val="16"/>
                <w:szCs w:val="16"/>
                <w:lang w:eastAsia="lt-LT"/>
              </w:rPr>
              <w:t>4</w:t>
            </w:r>
          </w:p>
        </w:tc>
        <w:tc>
          <w:tcPr>
            <w:tcW w:w="567" w:type="dxa"/>
            <w:tcBorders>
              <w:top w:val="nil"/>
              <w:left w:val="nil"/>
              <w:bottom w:val="single" w:sz="8" w:space="0" w:color="auto"/>
              <w:right w:val="nil"/>
            </w:tcBorders>
            <w:shd w:val="clear" w:color="auto" w:fill="auto"/>
            <w:vAlign w:val="center"/>
            <w:hideMark/>
          </w:tcPr>
          <w:p w14:paraId="65170711" w14:textId="77777777"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r w:rsidRPr="00A91350">
              <w:rPr>
                <w:rFonts w:ascii="Arial" w:eastAsia="Times New Roman" w:hAnsi="Arial" w:cs="Arial"/>
                <w:b/>
                <w:bCs/>
                <w:color w:val="000000"/>
                <w:sz w:val="16"/>
                <w:szCs w:val="16"/>
                <w:lang w:eastAsia="lt-LT"/>
              </w:rPr>
              <w:t>5</w:t>
            </w:r>
          </w:p>
        </w:tc>
        <w:tc>
          <w:tcPr>
            <w:tcW w:w="709" w:type="dxa"/>
            <w:tcBorders>
              <w:top w:val="nil"/>
              <w:left w:val="single" w:sz="8" w:space="0" w:color="auto"/>
              <w:bottom w:val="single" w:sz="8" w:space="0" w:color="auto"/>
              <w:right w:val="single" w:sz="8" w:space="0" w:color="auto"/>
            </w:tcBorders>
            <w:shd w:val="clear" w:color="auto" w:fill="auto"/>
            <w:vAlign w:val="center"/>
            <w:hideMark/>
          </w:tcPr>
          <w:p w14:paraId="3F76FFC7" w14:textId="77777777"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r w:rsidRPr="00A91350">
              <w:rPr>
                <w:rFonts w:ascii="Arial" w:eastAsia="Times New Roman" w:hAnsi="Arial" w:cs="Arial"/>
                <w:b/>
                <w:bCs/>
                <w:color w:val="000000"/>
                <w:sz w:val="16"/>
                <w:szCs w:val="16"/>
                <w:lang w:eastAsia="lt-LT"/>
              </w:rPr>
              <w:t>6</w:t>
            </w:r>
          </w:p>
        </w:tc>
        <w:tc>
          <w:tcPr>
            <w:tcW w:w="567" w:type="dxa"/>
            <w:tcBorders>
              <w:top w:val="nil"/>
              <w:left w:val="nil"/>
              <w:bottom w:val="single" w:sz="8" w:space="0" w:color="auto"/>
              <w:right w:val="nil"/>
            </w:tcBorders>
            <w:shd w:val="clear" w:color="auto" w:fill="auto"/>
            <w:vAlign w:val="center"/>
            <w:hideMark/>
          </w:tcPr>
          <w:p w14:paraId="533F3EA6" w14:textId="77777777"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r w:rsidRPr="00A91350">
              <w:rPr>
                <w:rFonts w:ascii="Arial" w:eastAsia="Times New Roman" w:hAnsi="Arial" w:cs="Arial"/>
                <w:b/>
                <w:bCs/>
                <w:color w:val="000000"/>
                <w:sz w:val="16"/>
                <w:szCs w:val="16"/>
                <w:lang w:eastAsia="lt-LT"/>
              </w:rPr>
              <w:t>7</w:t>
            </w:r>
          </w:p>
        </w:tc>
        <w:tc>
          <w:tcPr>
            <w:tcW w:w="435" w:type="dxa"/>
            <w:tcBorders>
              <w:top w:val="nil"/>
              <w:left w:val="single" w:sz="8" w:space="0" w:color="auto"/>
              <w:bottom w:val="single" w:sz="8" w:space="0" w:color="auto"/>
              <w:right w:val="single" w:sz="8" w:space="0" w:color="auto"/>
            </w:tcBorders>
            <w:shd w:val="clear" w:color="auto" w:fill="auto"/>
            <w:vAlign w:val="center"/>
            <w:hideMark/>
          </w:tcPr>
          <w:p w14:paraId="3C53397A" w14:textId="77777777"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r w:rsidRPr="00A91350">
              <w:rPr>
                <w:rFonts w:ascii="Arial" w:eastAsia="Times New Roman" w:hAnsi="Arial" w:cs="Arial"/>
                <w:b/>
                <w:bCs/>
                <w:color w:val="000000"/>
                <w:sz w:val="16"/>
                <w:szCs w:val="16"/>
                <w:lang w:eastAsia="lt-LT"/>
              </w:rPr>
              <w:t>8</w:t>
            </w:r>
          </w:p>
        </w:tc>
        <w:tc>
          <w:tcPr>
            <w:tcW w:w="522" w:type="dxa"/>
            <w:tcBorders>
              <w:top w:val="nil"/>
              <w:left w:val="nil"/>
              <w:bottom w:val="single" w:sz="8" w:space="0" w:color="auto"/>
              <w:right w:val="nil"/>
            </w:tcBorders>
            <w:shd w:val="clear" w:color="auto" w:fill="auto"/>
            <w:vAlign w:val="center"/>
            <w:hideMark/>
          </w:tcPr>
          <w:p w14:paraId="5FD0C89F" w14:textId="77777777"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r w:rsidRPr="00A91350">
              <w:rPr>
                <w:rFonts w:ascii="Arial" w:eastAsia="Times New Roman" w:hAnsi="Arial" w:cs="Arial"/>
                <w:b/>
                <w:bCs/>
                <w:color w:val="000000"/>
                <w:sz w:val="16"/>
                <w:szCs w:val="16"/>
                <w:lang w:eastAsia="lt-LT"/>
              </w:rPr>
              <w:t>9</w:t>
            </w:r>
          </w:p>
        </w:tc>
        <w:tc>
          <w:tcPr>
            <w:tcW w:w="528" w:type="dxa"/>
            <w:tcBorders>
              <w:top w:val="nil"/>
              <w:left w:val="single" w:sz="8" w:space="0" w:color="auto"/>
              <w:bottom w:val="single" w:sz="8" w:space="0" w:color="auto"/>
              <w:right w:val="single" w:sz="8" w:space="0" w:color="auto"/>
            </w:tcBorders>
            <w:shd w:val="clear" w:color="auto" w:fill="auto"/>
            <w:vAlign w:val="center"/>
            <w:hideMark/>
          </w:tcPr>
          <w:p w14:paraId="67AD6AA7" w14:textId="77777777"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r w:rsidRPr="00A91350">
              <w:rPr>
                <w:rFonts w:ascii="Arial" w:eastAsia="Times New Roman" w:hAnsi="Arial" w:cs="Arial"/>
                <w:b/>
                <w:bCs/>
                <w:color w:val="000000"/>
                <w:sz w:val="16"/>
                <w:szCs w:val="16"/>
                <w:lang w:eastAsia="lt-LT"/>
              </w:rPr>
              <w:t>10</w:t>
            </w:r>
          </w:p>
        </w:tc>
        <w:tc>
          <w:tcPr>
            <w:tcW w:w="439" w:type="dxa"/>
            <w:tcBorders>
              <w:top w:val="nil"/>
              <w:left w:val="nil"/>
              <w:bottom w:val="single" w:sz="8" w:space="0" w:color="auto"/>
              <w:right w:val="nil"/>
            </w:tcBorders>
            <w:shd w:val="clear" w:color="auto" w:fill="auto"/>
            <w:vAlign w:val="center"/>
            <w:hideMark/>
          </w:tcPr>
          <w:p w14:paraId="02E18248" w14:textId="77777777"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r w:rsidRPr="00A91350">
              <w:rPr>
                <w:rFonts w:ascii="Arial" w:eastAsia="Times New Roman" w:hAnsi="Arial" w:cs="Arial"/>
                <w:b/>
                <w:bCs/>
                <w:color w:val="000000"/>
                <w:sz w:val="16"/>
                <w:szCs w:val="16"/>
                <w:lang w:eastAsia="lt-LT"/>
              </w:rPr>
              <w:t>11</w:t>
            </w:r>
          </w:p>
        </w:tc>
        <w:tc>
          <w:tcPr>
            <w:tcW w:w="528" w:type="dxa"/>
            <w:tcBorders>
              <w:top w:val="nil"/>
              <w:left w:val="single" w:sz="8" w:space="0" w:color="auto"/>
              <w:bottom w:val="single" w:sz="8" w:space="0" w:color="auto"/>
              <w:right w:val="single" w:sz="8" w:space="0" w:color="auto"/>
            </w:tcBorders>
            <w:shd w:val="clear" w:color="auto" w:fill="auto"/>
            <w:vAlign w:val="center"/>
            <w:hideMark/>
          </w:tcPr>
          <w:p w14:paraId="204FB011" w14:textId="77777777"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r w:rsidRPr="00A91350">
              <w:rPr>
                <w:rFonts w:ascii="Arial" w:eastAsia="Times New Roman" w:hAnsi="Arial" w:cs="Arial"/>
                <w:b/>
                <w:bCs/>
                <w:color w:val="000000"/>
                <w:sz w:val="16"/>
                <w:szCs w:val="16"/>
                <w:lang w:eastAsia="lt-LT"/>
              </w:rPr>
              <w:t>12</w:t>
            </w:r>
          </w:p>
        </w:tc>
        <w:tc>
          <w:tcPr>
            <w:tcW w:w="666" w:type="dxa"/>
            <w:tcBorders>
              <w:top w:val="nil"/>
              <w:left w:val="nil"/>
              <w:bottom w:val="single" w:sz="8" w:space="0" w:color="auto"/>
              <w:right w:val="single" w:sz="8" w:space="0" w:color="auto"/>
            </w:tcBorders>
            <w:shd w:val="clear" w:color="auto" w:fill="auto"/>
            <w:vAlign w:val="center"/>
          </w:tcPr>
          <w:p w14:paraId="2C224097" w14:textId="23B42166"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r>
              <w:rPr>
                <w:rFonts w:ascii="Arial" w:eastAsia="Times New Roman" w:hAnsi="Arial" w:cs="Arial"/>
                <w:b/>
                <w:bCs/>
                <w:color w:val="000000"/>
                <w:sz w:val="16"/>
                <w:szCs w:val="16"/>
                <w:lang w:eastAsia="lt-LT"/>
              </w:rPr>
              <w:t>13</w:t>
            </w:r>
          </w:p>
        </w:tc>
      </w:tr>
      <w:tr w:rsidR="00A91350" w:rsidRPr="00A91350" w14:paraId="207F0D1C" w14:textId="77777777" w:rsidTr="00A91350">
        <w:trPr>
          <w:gridAfter w:val="1"/>
          <w:wAfter w:w="57" w:type="dxa"/>
          <w:trHeight w:val="476"/>
        </w:trPr>
        <w:tc>
          <w:tcPr>
            <w:tcW w:w="460" w:type="dxa"/>
            <w:tcBorders>
              <w:top w:val="nil"/>
              <w:left w:val="single" w:sz="8" w:space="0" w:color="auto"/>
              <w:bottom w:val="single" w:sz="8" w:space="0" w:color="000000"/>
              <w:right w:val="single" w:sz="8" w:space="0" w:color="000000"/>
            </w:tcBorders>
            <w:shd w:val="clear" w:color="auto" w:fill="auto"/>
            <w:vAlign w:val="center"/>
            <w:hideMark/>
          </w:tcPr>
          <w:p w14:paraId="680F3594" w14:textId="77777777" w:rsidR="00A91350" w:rsidRPr="00A91350" w:rsidRDefault="00A91350" w:rsidP="00A91350">
            <w:pPr>
              <w:spacing w:after="0" w:line="240" w:lineRule="auto"/>
              <w:jc w:val="center"/>
              <w:rPr>
                <w:rFonts w:ascii="Arial" w:eastAsia="Times New Roman" w:hAnsi="Arial" w:cs="Arial"/>
                <w:color w:val="000000"/>
                <w:sz w:val="16"/>
                <w:szCs w:val="16"/>
                <w:lang w:eastAsia="lt-LT"/>
              </w:rPr>
            </w:pPr>
            <w:r w:rsidRPr="00A91350">
              <w:rPr>
                <w:rFonts w:ascii="Arial" w:eastAsia="Times New Roman" w:hAnsi="Arial" w:cs="Arial"/>
                <w:color w:val="000000"/>
                <w:sz w:val="16"/>
                <w:szCs w:val="16"/>
                <w:lang w:eastAsia="lt-LT"/>
              </w:rPr>
              <w:t>1.</w:t>
            </w:r>
          </w:p>
        </w:tc>
        <w:tc>
          <w:tcPr>
            <w:tcW w:w="2942" w:type="dxa"/>
            <w:tcBorders>
              <w:top w:val="nil"/>
              <w:left w:val="nil"/>
              <w:bottom w:val="single" w:sz="8" w:space="0" w:color="auto"/>
              <w:right w:val="single" w:sz="8" w:space="0" w:color="auto"/>
            </w:tcBorders>
            <w:shd w:val="clear" w:color="auto" w:fill="auto"/>
            <w:vAlign w:val="center"/>
            <w:hideMark/>
          </w:tcPr>
          <w:p w14:paraId="2A876C1F" w14:textId="77777777" w:rsidR="00A91350" w:rsidRPr="00A91350" w:rsidRDefault="00A91350" w:rsidP="00A91350">
            <w:pPr>
              <w:spacing w:after="0" w:line="240" w:lineRule="auto"/>
              <w:rPr>
                <w:rFonts w:ascii="Arial" w:eastAsia="Times New Roman" w:hAnsi="Arial" w:cs="Arial"/>
                <w:color w:val="000000"/>
                <w:sz w:val="16"/>
                <w:szCs w:val="16"/>
                <w:lang w:eastAsia="lt-LT"/>
              </w:rPr>
            </w:pPr>
            <w:proofErr w:type="spellStart"/>
            <w:r w:rsidRPr="00A91350">
              <w:rPr>
                <w:rFonts w:ascii="Arial" w:eastAsia="Times New Roman" w:hAnsi="Arial" w:cs="Arial"/>
                <w:color w:val="000000"/>
                <w:sz w:val="16"/>
                <w:szCs w:val="16"/>
                <w:lang w:eastAsia="lt-LT"/>
              </w:rPr>
              <w:t>Želdavietės</w:t>
            </w:r>
            <w:proofErr w:type="spellEnd"/>
            <w:r w:rsidRPr="00A91350">
              <w:rPr>
                <w:rFonts w:ascii="Arial" w:eastAsia="Times New Roman" w:hAnsi="Arial" w:cs="Arial"/>
                <w:color w:val="000000"/>
                <w:sz w:val="16"/>
                <w:szCs w:val="16"/>
                <w:lang w:eastAsia="lt-LT"/>
              </w:rPr>
              <w:t xml:space="preserve"> paruošimas miško sodmenų sodinimui šalinant nepageidaujamus medžius, krūmus, žolinę augmeniją</w:t>
            </w:r>
          </w:p>
        </w:tc>
        <w:tc>
          <w:tcPr>
            <w:tcW w:w="851" w:type="dxa"/>
            <w:tcBorders>
              <w:top w:val="nil"/>
              <w:left w:val="nil"/>
              <w:bottom w:val="single" w:sz="8" w:space="0" w:color="000000"/>
              <w:right w:val="nil"/>
            </w:tcBorders>
            <w:shd w:val="clear" w:color="auto" w:fill="auto"/>
            <w:vAlign w:val="center"/>
            <w:hideMark/>
          </w:tcPr>
          <w:p w14:paraId="284BB6AF" w14:textId="77777777" w:rsidR="00A91350" w:rsidRPr="00A91350" w:rsidRDefault="00A91350" w:rsidP="00A91350">
            <w:pPr>
              <w:spacing w:after="0" w:line="240" w:lineRule="auto"/>
              <w:jc w:val="center"/>
              <w:rPr>
                <w:rFonts w:ascii="Arial" w:eastAsia="Times New Roman" w:hAnsi="Arial" w:cs="Arial"/>
                <w:color w:val="000000"/>
                <w:sz w:val="16"/>
                <w:szCs w:val="16"/>
                <w:lang w:eastAsia="lt-LT"/>
              </w:rPr>
            </w:pPr>
            <w:r w:rsidRPr="00A91350">
              <w:rPr>
                <w:rFonts w:ascii="Arial" w:eastAsia="Times New Roman" w:hAnsi="Arial" w:cs="Arial"/>
                <w:color w:val="000000"/>
                <w:sz w:val="16"/>
                <w:szCs w:val="16"/>
                <w:lang w:eastAsia="lt-LT"/>
              </w:rPr>
              <w:t>ha</w:t>
            </w:r>
          </w:p>
        </w:tc>
        <w:tc>
          <w:tcPr>
            <w:tcW w:w="567" w:type="dxa"/>
            <w:tcBorders>
              <w:top w:val="nil"/>
              <w:left w:val="single" w:sz="8" w:space="0" w:color="auto"/>
              <w:bottom w:val="single" w:sz="4" w:space="0" w:color="auto"/>
              <w:right w:val="single" w:sz="4" w:space="0" w:color="auto"/>
            </w:tcBorders>
            <w:shd w:val="clear" w:color="auto" w:fill="auto"/>
            <w:vAlign w:val="center"/>
          </w:tcPr>
          <w:p w14:paraId="7BAC0DBE" w14:textId="3BAF8959" w:rsidR="00A91350" w:rsidRPr="00A91350" w:rsidRDefault="00A91350" w:rsidP="00A91350">
            <w:pPr>
              <w:spacing w:after="0" w:line="240" w:lineRule="auto"/>
              <w:jc w:val="center"/>
              <w:rPr>
                <w:rFonts w:ascii="Arial" w:eastAsia="Times New Roman" w:hAnsi="Arial" w:cs="Arial"/>
                <w:color w:val="000000"/>
                <w:sz w:val="16"/>
                <w:szCs w:val="16"/>
                <w:lang w:eastAsia="lt-LT"/>
              </w:rPr>
            </w:pPr>
          </w:p>
        </w:tc>
        <w:tc>
          <w:tcPr>
            <w:tcW w:w="850" w:type="dxa"/>
            <w:tcBorders>
              <w:top w:val="nil"/>
              <w:left w:val="nil"/>
              <w:bottom w:val="single" w:sz="4" w:space="0" w:color="auto"/>
              <w:right w:val="single" w:sz="4" w:space="0" w:color="auto"/>
            </w:tcBorders>
            <w:shd w:val="clear" w:color="auto" w:fill="auto"/>
            <w:textDirection w:val="tbRl"/>
            <w:vAlign w:val="center"/>
          </w:tcPr>
          <w:p w14:paraId="12983EBE" w14:textId="3A9D32B8" w:rsidR="00A91350" w:rsidRPr="00A91350" w:rsidRDefault="00A91350" w:rsidP="00A91350">
            <w:pPr>
              <w:spacing w:after="0" w:line="240" w:lineRule="auto"/>
              <w:jc w:val="center"/>
              <w:rPr>
                <w:rFonts w:ascii="Arial" w:eastAsia="Times New Roman" w:hAnsi="Arial" w:cs="Arial"/>
                <w:color w:val="000000"/>
                <w:sz w:val="16"/>
                <w:szCs w:val="16"/>
                <w:lang w:eastAsia="lt-LT"/>
              </w:rPr>
            </w:pPr>
          </w:p>
        </w:tc>
        <w:tc>
          <w:tcPr>
            <w:tcW w:w="567" w:type="dxa"/>
            <w:tcBorders>
              <w:top w:val="nil"/>
              <w:left w:val="nil"/>
              <w:bottom w:val="single" w:sz="4" w:space="0" w:color="auto"/>
              <w:right w:val="single" w:sz="4" w:space="0" w:color="auto"/>
            </w:tcBorders>
            <w:shd w:val="clear" w:color="auto" w:fill="auto"/>
            <w:textDirection w:val="tbRl"/>
            <w:vAlign w:val="center"/>
          </w:tcPr>
          <w:p w14:paraId="75ABB74B" w14:textId="68525BEB" w:rsidR="00A91350" w:rsidRPr="00A91350" w:rsidRDefault="00A91350" w:rsidP="00A91350">
            <w:pPr>
              <w:spacing w:after="0" w:line="240" w:lineRule="auto"/>
              <w:jc w:val="center"/>
              <w:rPr>
                <w:rFonts w:ascii="Arial" w:eastAsia="Times New Roman" w:hAnsi="Arial" w:cs="Arial"/>
                <w:color w:val="000000"/>
                <w:sz w:val="16"/>
                <w:szCs w:val="16"/>
                <w:lang w:eastAsia="lt-LT"/>
              </w:rPr>
            </w:pPr>
          </w:p>
        </w:tc>
        <w:tc>
          <w:tcPr>
            <w:tcW w:w="709" w:type="dxa"/>
            <w:tcBorders>
              <w:top w:val="nil"/>
              <w:left w:val="nil"/>
              <w:bottom w:val="single" w:sz="4" w:space="0" w:color="auto"/>
              <w:right w:val="single" w:sz="4" w:space="0" w:color="auto"/>
            </w:tcBorders>
            <w:shd w:val="clear" w:color="auto" w:fill="auto"/>
            <w:textDirection w:val="tbRl"/>
            <w:vAlign w:val="center"/>
          </w:tcPr>
          <w:p w14:paraId="57A3A1E5" w14:textId="2AB7CD79" w:rsidR="00A91350" w:rsidRPr="00A91350" w:rsidRDefault="00A91350" w:rsidP="00A91350">
            <w:pPr>
              <w:spacing w:after="0" w:line="240" w:lineRule="auto"/>
              <w:jc w:val="center"/>
              <w:rPr>
                <w:rFonts w:ascii="Arial" w:eastAsia="Times New Roman" w:hAnsi="Arial" w:cs="Arial"/>
                <w:color w:val="000000"/>
                <w:sz w:val="16"/>
                <w:szCs w:val="16"/>
                <w:lang w:eastAsia="lt-LT"/>
              </w:rPr>
            </w:pPr>
          </w:p>
        </w:tc>
        <w:tc>
          <w:tcPr>
            <w:tcW w:w="567" w:type="dxa"/>
            <w:tcBorders>
              <w:top w:val="nil"/>
              <w:left w:val="nil"/>
              <w:bottom w:val="single" w:sz="4" w:space="0" w:color="auto"/>
              <w:right w:val="single" w:sz="4" w:space="0" w:color="auto"/>
            </w:tcBorders>
            <w:shd w:val="clear" w:color="auto" w:fill="auto"/>
            <w:textDirection w:val="tbRl"/>
            <w:vAlign w:val="center"/>
          </w:tcPr>
          <w:p w14:paraId="3B86AC87" w14:textId="18C723DE" w:rsidR="00A91350" w:rsidRPr="00A91350" w:rsidRDefault="00A91350" w:rsidP="00A91350">
            <w:pPr>
              <w:spacing w:after="0" w:line="240" w:lineRule="auto"/>
              <w:jc w:val="center"/>
              <w:rPr>
                <w:rFonts w:ascii="Arial" w:eastAsia="Times New Roman" w:hAnsi="Arial" w:cs="Arial"/>
                <w:color w:val="000000"/>
                <w:sz w:val="16"/>
                <w:szCs w:val="16"/>
                <w:lang w:eastAsia="lt-LT"/>
              </w:rPr>
            </w:pPr>
          </w:p>
        </w:tc>
        <w:tc>
          <w:tcPr>
            <w:tcW w:w="709" w:type="dxa"/>
            <w:tcBorders>
              <w:top w:val="nil"/>
              <w:left w:val="nil"/>
              <w:bottom w:val="single" w:sz="4" w:space="0" w:color="auto"/>
              <w:right w:val="single" w:sz="4" w:space="0" w:color="auto"/>
            </w:tcBorders>
            <w:shd w:val="clear" w:color="auto" w:fill="auto"/>
            <w:textDirection w:val="tbRl"/>
            <w:vAlign w:val="center"/>
          </w:tcPr>
          <w:p w14:paraId="389584D2" w14:textId="40ABC591" w:rsidR="00A91350" w:rsidRPr="00A91350" w:rsidRDefault="00A91350" w:rsidP="00A91350">
            <w:pPr>
              <w:spacing w:after="0" w:line="240" w:lineRule="auto"/>
              <w:jc w:val="center"/>
              <w:rPr>
                <w:rFonts w:ascii="Arial" w:eastAsia="Times New Roman" w:hAnsi="Arial" w:cs="Arial"/>
                <w:color w:val="000000"/>
                <w:sz w:val="16"/>
                <w:szCs w:val="16"/>
                <w:lang w:eastAsia="lt-LT"/>
              </w:rPr>
            </w:pPr>
          </w:p>
        </w:tc>
        <w:tc>
          <w:tcPr>
            <w:tcW w:w="567" w:type="dxa"/>
            <w:tcBorders>
              <w:top w:val="nil"/>
              <w:left w:val="nil"/>
              <w:bottom w:val="single" w:sz="4" w:space="0" w:color="auto"/>
              <w:right w:val="single" w:sz="4" w:space="0" w:color="auto"/>
            </w:tcBorders>
            <w:shd w:val="clear" w:color="auto" w:fill="auto"/>
            <w:textDirection w:val="tbRl"/>
            <w:vAlign w:val="center"/>
          </w:tcPr>
          <w:p w14:paraId="5B153498" w14:textId="7F281B49" w:rsidR="00A91350" w:rsidRPr="00A91350" w:rsidRDefault="00A91350" w:rsidP="00A91350">
            <w:pPr>
              <w:spacing w:after="0" w:line="240" w:lineRule="auto"/>
              <w:jc w:val="center"/>
              <w:rPr>
                <w:rFonts w:ascii="Arial" w:eastAsia="Times New Roman" w:hAnsi="Arial" w:cs="Arial"/>
                <w:color w:val="000000"/>
                <w:sz w:val="16"/>
                <w:szCs w:val="16"/>
                <w:lang w:eastAsia="lt-LT"/>
              </w:rPr>
            </w:pPr>
          </w:p>
        </w:tc>
        <w:tc>
          <w:tcPr>
            <w:tcW w:w="435" w:type="dxa"/>
            <w:tcBorders>
              <w:top w:val="nil"/>
              <w:left w:val="nil"/>
              <w:bottom w:val="single" w:sz="4" w:space="0" w:color="auto"/>
              <w:right w:val="single" w:sz="4" w:space="0" w:color="auto"/>
            </w:tcBorders>
            <w:shd w:val="clear" w:color="auto" w:fill="auto"/>
            <w:textDirection w:val="tbRl"/>
            <w:vAlign w:val="center"/>
          </w:tcPr>
          <w:p w14:paraId="578F8FEC" w14:textId="544BE8A0" w:rsidR="00A91350" w:rsidRPr="00A91350" w:rsidRDefault="00A91350" w:rsidP="00A91350">
            <w:pPr>
              <w:spacing w:after="0" w:line="240" w:lineRule="auto"/>
              <w:jc w:val="center"/>
              <w:rPr>
                <w:rFonts w:ascii="Arial" w:eastAsia="Times New Roman" w:hAnsi="Arial" w:cs="Arial"/>
                <w:color w:val="000000"/>
                <w:sz w:val="16"/>
                <w:szCs w:val="16"/>
                <w:lang w:eastAsia="lt-LT"/>
              </w:rPr>
            </w:pPr>
          </w:p>
        </w:tc>
        <w:tc>
          <w:tcPr>
            <w:tcW w:w="522" w:type="dxa"/>
            <w:tcBorders>
              <w:top w:val="nil"/>
              <w:left w:val="nil"/>
              <w:bottom w:val="single" w:sz="4" w:space="0" w:color="auto"/>
              <w:right w:val="single" w:sz="4" w:space="0" w:color="auto"/>
            </w:tcBorders>
            <w:shd w:val="clear" w:color="auto" w:fill="auto"/>
            <w:textDirection w:val="tbRl"/>
            <w:vAlign w:val="center"/>
          </w:tcPr>
          <w:p w14:paraId="39912F5F" w14:textId="1F27C8B7" w:rsidR="00A91350" w:rsidRPr="00A91350" w:rsidRDefault="00A91350" w:rsidP="00A91350">
            <w:pPr>
              <w:spacing w:after="0" w:line="240" w:lineRule="auto"/>
              <w:jc w:val="center"/>
              <w:rPr>
                <w:rFonts w:ascii="Arial" w:eastAsia="Times New Roman" w:hAnsi="Arial" w:cs="Arial"/>
                <w:color w:val="000000"/>
                <w:sz w:val="16"/>
                <w:szCs w:val="16"/>
                <w:lang w:eastAsia="lt-LT"/>
              </w:rPr>
            </w:pPr>
          </w:p>
        </w:tc>
        <w:tc>
          <w:tcPr>
            <w:tcW w:w="528" w:type="dxa"/>
            <w:tcBorders>
              <w:top w:val="nil"/>
              <w:left w:val="nil"/>
              <w:bottom w:val="single" w:sz="4" w:space="0" w:color="auto"/>
              <w:right w:val="single" w:sz="4" w:space="0" w:color="auto"/>
            </w:tcBorders>
            <w:shd w:val="clear" w:color="auto" w:fill="auto"/>
            <w:textDirection w:val="tbRl"/>
            <w:vAlign w:val="center"/>
          </w:tcPr>
          <w:p w14:paraId="11D312CD" w14:textId="49460B2E" w:rsidR="00A91350" w:rsidRPr="00A91350" w:rsidRDefault="00A91350" w:rsidP="00A91350">
            <w:pPr>
              <w:spacing w:after="0" w:line="240" w:lineRule="auto"/>
              <w:jc w:val="center"/>
              <w:rPr>
                <w:rFonts w:ascii="Arial" w:eastAsia="Times New Roman" w:hAnsi="Arial" w:cs="Arial"/>
                <w:color w:val="000000"/>
                <w:sz w:val="16"/>
                <w:szCs w:val="16"/>
                <w:lang w:eastAsia="lt-LT"/>
              </w:rPr>
            </w:pPr>
          </w:p>
        </w:tc>
        <w:tc>
          <w:tcPr>
            <w:tcW w:w="439" w:type="dxa"/>
            <w:tcBorders>
              <w:top w:val="nil"/>
              <w:left w:val="nil"/>
              <w:bottom w:val="single" w:sz="4" w:space="0" w:color="auto"/>
              <w:right w:val="single" w:sz="4" w:space="0" w:color="auto"/>
            </w:tcBorders>
            <w:shd w:val="clear" w:color="auto" w:fill="auto"/>
            <w:textDirection w:val="tbRl"/>
            <w:vAlign w:val="center"/>
            <w:hideMark/>
          </w:tcPr>
          <w:p w14:paraId="6984FA4B" w14:textId="77777777" w:rsidR="00A91350" w:rsidRPr="00A91350" w:rsidRDefault="00A91350" w:rsidP="00A91350">
            <w:pPr>
              <w:spacing w:after="0" w:line="240" w:lineRule="auto"/>
              <w:jc w:val="center"/>
              <w:rPr>
                <w:rFonts w:ascii="Arial" w:eastAsia="Times New Roman" w:hAnsi="Arial" w:cs="Arial"/>
                <w:color w:val="000000"/>
                <w:sz w:val="16"/>
                <w:szCs w:val="16"/>
                <w:lang w:eastAsia="lt-LT"/>
              </w:rPr>
            </w:pPr>
            <w:r w:rsidRPr="00A91350">
              <w:rPr>
                <w:rFonts w:ascii="Arial" w:eastAsia="Times New Roman" w:hAnsi="Arial" w:cs="Arial"/>
                <w:color w:val="000000"/>
                <w:sz w:val="16"/>
                <w:szCs w:val="16"/>
                <w:lang w:eastAsia="lt-LT"/>
              </w:rPr>
              <w:t> </w:t>
            </w:r>
          </w:p>
        </w:tc>
        <w:tc>
          <w:tcPr>
            <w:tcW w:w="528" w:type="dxa"/>
            <w:tcBorders>
              <w:top w:val="nil"/>
              <w:left w:val="nil"/>
              <w:bottom w:val="single" w:sz="4" w:space="0" w:color="auto"/>
              <w:right w:val="single" w:sz="4" w:space="0" w:color="auto"/>
            </w:tcBorders>
            <w:shd w:val="clear" w:color="auto" w:fill="auto"/>
            <w:textDirection w:val="btLr"/>
            <w:vAlign w:val="center"/>
            <w:hideMark/>
          </w:tcPr>
          <w:p w14:paraId="2D82F573" w14:textId="77777777" w:rsidR="00A91350" w:rsidRPr="00A91350" w:rsidRDefault="00A91350" w:rsidP="00A91350">
            <w:pPr>
              <w:spacing w:after="0" w:line="240" w:lineRule="auto"/>
              <w:jc w:val="center"/>
              <w:rPr>
                <w:rFonts w:ascii="Arial" w:eastAsia="Times New Roman" w:hAnsi="Arial" w:cs="Arial"/>
                <w:color w:val="000000"/>
                <w:sz w:val="16"/>
                <w:szCs w:val="16"/>
                <w:lang w:eastAsia="lt-LT"/>
              </w:rPr>
            </w:pPr>
            <w:r w:rsidRPr="00A91350">
              <w:rPr>
                <w:rFonts w:ascii="Arial" w:eastAsia="Times New Roman" w:hAnsi="Arial" w:cs="Arial"/>
                <w:color w:val="000000"/>
                <w:sz w:val="16"/>
                <w:szCs w:val="16"/>
                <w:lang w:eastAsia="lt-LT"/>
              </w:rPr>
              <w:t> </w:t>
            </w:r>
          </w:p>
        </w:tc>
        <w:tc>
          <w:tcPr>
            <w:tcW w:w="666" w:type="dxa"/>
            <w:tcBorders>
              <w:top w:val="nil"/>
              <w:left w:val="nil"/>
              <w:bottom w:val="single" w:sz="4" w:space="0" w:color="auto"/>
              <w:right w:val="single" w:sz="8" w:space="0" w:color="auto"/>
            </w:tcBorders>
            <w:shd w:val="clear" w:color="auto" w:fill="auto"/>
            <w:textDirection w:val="tbRl"/>
            <w:vAlign w:val="center"/>
          </w:tcPr>
          <w:p w14:paraId="140F0D54" w14:textId="0008A8FB" w:rsidR="00A91350" w:rsidRPr="00A91350" w:rsidRDefault="00A91350" w:rsidP="00A91350">
            <w:pPr>
              <w:spacing w:after="0" w:line="240" w:lineRule="auto"/>
              <w:jc w:val="center"/>
              <w:rPr>
                <w:rFonts w:ascii="Arial" w:eastAsia="Times New Roman" w:hAnsi="Arial" w:cs="Arial"/>
                <w:color w:val="000000"/>
                <w:sz w:val="16"/>
                <w:szCs w:val="16"/>
                <w:lang w:eastAsia="lt-LT"/>
              </w:rPr>
            </w:pPr>
          </w:p>
        </w:tc>
      </w:tr>
      <w:tr w:rsidR="00A91350" w:rsidRPr="00A91350" w14:paraId="7D995016" w14:textId="77777777" w:rsidTr="00A91350">
        <w:trPr>
          <w:gridAfter w:val="1"/>
          <w:wAfter w:w="57" w:type="dxa"/>
          <w:trHeight w:val="564"/>
        </w:trPr>
        <w:tc>
          <w:tcPr>
            <w:tcW w:w="460" w:type="dxa"/>
            <w:tcBorders>
              <w:top w:val="nil"/>
              <w:left w:val="single" w:sz="8" w:space="0" w:color="auto"/>
              <w:bottom w:val="single" w:sz="8" w:space="0" w:color="000000"/>
              <w:right w:val="single" w:sz="8" w:space="0" w:color="000000"/>
            </w:tcBorders>
            <w:shd w:val="clear" w:color="auto" w:fill="auto"/>
            <w:vAlign w:val="center"/>
            <w:hideMark/>
          </w:tcPr>
          <w:p w14:paraId="4526AA7C" w14:textId="77777777" w:rsidR="00A91350" w:rsidRPr="00A91350" w:rsidRDefault="00A91350" w:rsidP="00A91350">
            <w:pPr>
              <w:spacing w:after="0" w:line="240" w:lineRule="auto"/>
              <w:jc w:val="center"/>
              <w:rPr>
                <w:rFonts w:ascii="Arial" w:eastAsia="Times New Roman" w:hAnsi="Arial" w:cs="Arial"/>
                <w:color w:val="000000"/>
                <w:sz w:val="16"/>
                <w:szCs w:val="16"/>
                <w:lang w:eastAsia="lt-LT"/>
              </w:rPr>
            </w:pPr>
            <w:r w:rsidRPr="00A91350">
              <w:rPr>
                <w:rFonts w:ascii="Arial" w:eastAsia="Times New Roman" w:hAnsi="Arial" w:cs="Arial"/>
                <w:color w:val="000000"/>
                <w:sz w:val="16"/>
                <w:szCs w:val="16"/>
                <w:lang w:eastAsia="lt-LT"/>
              </w:rPr>
              <w:t>2.</w:t>
            </w:r>
          </w:p>
        </w:tc>
        <w:tc>
          <w:tcPr>
            <w:tcW w:w="2942" w:type="dxa"/>
            <w:tcBorders>
              <w:top w:val="nil"/>
              <w:left w:val="nil"/>
              <w:bottom w:val="single" w:sz="8" w:space="0" w:color="auto"/>
              <w:right w:val="single" w:sz="8" w:space="0" w:color="auto"/>
            </w:tcBorders>
            <w:shd w:val="clear" w:color="auto" w:fill="auto"/>
            <w:vAlign w:val="center"/>
            <w:hideMark/>
          </w:tcPr>
          <w:p w14:paraId="7767438A" w14:textId="77777777" w:rsidR="00A91350" w:rsidRPr="00A91350" w:rsidRDefault="00A91350" w:rsidP="00A91350">
            <w:pPr>
              <w:spacing w:after="0" w:line="240" w:lineRule="auto"/>
              <w:rPr>
                <w:rFonts w:ascii="Arial" w:eastAsia="Times New Roman" w:hAnsi="Arial" w:cs="Arial"/>
                <w:color w:val="000000"/>
                <w:sz w:val="16"/>
                <w:szCs w:val="16"/>
                <w:lang w:eastAsia="lt-LT"/>
              </w:rPr>
            </w:pPr>
            <w:r w:rsidRPr="00A91350">
              <w:rPr>
                <w:rFonts w:ascii="Arial" w:eastAsia="Times New Roman" w:hAnsi="Arial" w:cs="Arial"/>
                <w:color w:val="000000"/>
                <w:sz w:val="16"/>
                <w:szCs w:val="16"/>
                <w:lang w:eastAsia="lt-LT"/>
              </w:rPr>
              <w:t xml:space="preserve">Miško želdinių ir </w:t>
            </w:r>
            <w:proofErr w:type="spellStart"/>
            <w:r w:rsidRPr="00A91350">
              <w:rPr>
                <w:rFonts w:ascii="Arial" w:eastAsia="Times New Roman" w:hAnsi="Arial" w:cs="Arial"/>
                <w:color w:val="000000"/>
                <w:sz w:val="16"/>
                <w:szCs w:val="16"/>
                <w:lang w:eastAsia="lt-LT"/>
              </w:rPr>
              <w:t>žėlinių</w:t>
            </w:r>
            <w:proofErr w:type="spellEnd"/>
            <w:r w:rsidRPr="00A91350">
              <w:rPr>
                <w:rFonts w:ascii="Arial" w:eastAsia="Times New Roman" w:hAnsi="Arial" w:cs="Arial"/>
                <w:color w:val="000000"/>
                <w:sz w:val="16"/>
                <w:szCs w:val="16"/>
                <w:lang w:eastAsia="lt-LT"/>
              </w:rPr>
              <w:t xml:space="preserve">  priežiūra šalinant žabus ir žolinę augmeniją</w:t>
            </w:r>
          </w:p>
        </w:tc>
        <w:tc>
          <w:tcPr>
            <w:tcW w:w="851" w:type="dxa"/>
            <w:tcBorders>
              <w:top w:val="nil"/>
              <w:left w:val="nil"/>
              <w:bottom w:val="single" w:sz="8" w:space="0" w:color="000000"/>
              <w:right w:val="nil"/>
            </w:tcBorders>
            <w:shd w:val="clear" w:color="auto" w:fill="auto"/>
            <w:vAlign w:val="center"/>
            <w:hideMark/>
          </w:tcPr>
          <w:p w14:paraId="4F9705EF" w14:textId="77777777" w:rsidR="00A91350" w:rsidRPr="00A91350" w:rsidRDefault="00A91350" w:rsidP="00A91350">
            <w:pPr>
              <w:spacing w:after="0" w:line="240" w:lineRule="auto"/>
              <w:jc w:val="center"/>
              <w:rPr>
                <w:rFonts w:ascii="Arial" w:eastAsia="Times New Roman" w:hAnsi="Arial" w:cs="Arial"/>
                <w:color w:val="000000"/>
                <w:sz w:val="16"/>
                <w:szCs w:val="16"/>
                <w:lang w:eastAsia="lt-LT"/>
              </w:rPr>
            </w:pPr>
            <w:r w:rsidRPr="00A91350">
              <w:rPr>
                <w:rFonts w:ascii="Arial" w:eastAsia="Times New Roman" w:hAnsi="Arial" w:cs="Arial"/>
                <w:color w:val="000000"/>
                <w:sz w:val="16"/>
                <w:szCs w:val="16"/>
                <w:lang w:eastAsia="lt-LT"/>
              </w:rPr>
              <w:t>ha</w:t>
            </w:r>
          </w:p>
        </w:tc>
        <w:tc>
          <w:tcPr>
            <w:tcW w:w="567" w:type="dxa"/>
            <w:tcBorders>
              <w:top w:val="nil"/>
              <w:left w:val="single" w:sz="8" w:space="0" w:color="auto"/>
              <w:bottom w:val="single" w:sz="4" w:space="0" w:color="auto"/>
              <w:right w:val="single" w:sz="4" w:space="0" w:color="auto"/>
            </w:tcBorders>
            <w:shd w:val="clear" w:color="auto" w:fill="auto"/>
            <w:vAlign w:val="center"/>
          </w:tcPr>
          <w:p w14:paraId="6FCB84F4" w14:textId="564F8191" w:rsidR="00A91350" w:rsidRPr="00A91350" w:rsidRDefault="00A91350" w:rsidP="00A91350">
            <w:pPr>
              <w:spacing w:after="0" w:line="240" w:lineRule="auto"/>
              <w:jc w:val="center"/>
              <w:rPr>
                <w:rFonts w:ascii="Arial" w:eastAsia="Times New Roman" w:hAnsi="Arial" w:cs="Arial"/>
                <w:color w:val="000000"/>
                <w:sz w:val="16"/>
                <w:szCs w:val="16"/>
                <w:lang w:eastAsia="lt-LT"/>
              </w:rPr>
            </w:pPr>
          </w:p>
        </w:tc>
        <w:tc>
          <w:tcPr>
            <w:tcW w:w="850" w:type="dxa"/>
            <w:tcBorders>
              <w:top w:val="nil"/>
              <w:left w:val="nil"/>
              <w:bottom w:val="single" w:sz="4" w:space="0" w:color="auto"/>
              <w:right w:val="single" w:sz="4" w:space="0" w:color="auto"/>
            </w:tcBorders>
            <w:shd w:val="clear" w:color="auto" w:fill="auto"/>
            <w:vAlign w:val="center"/>
          </w:tcPr>
          <w:p w14:paraId="6DB86A64" w14:textId="30A8C9B9"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p>
        </w:tc>
        <w:tc>
          <w:tcPr>
            <w:tcW w:w="567" w:type="dxa"/>
            <w:tcBorders>
              <w:top w:val="nil"/>
              <w:left w:val="nil"/>
              <w:bottom w:val="single" w:sz="4" w:space="0" w:color="auto"/>
              <w:right w:val="single" w:sz="4" w:space="0" w:color="auto"/>
            </w:tcBorders>
            <w:shd w:val="clear" w:color="auto" w:fill="auto"/>
            <w:vAlign w:val="center"/>
          </w:tcPr>
          <w:p w14:paraId="56D671F1" w14:textId="2BA9EAFE"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p>
        </w:tc>
        <w:tc>
          <w:tcPr>
            <w:tcW w:w="709" w:type="dxa"/>
            <w:tcBorders>
              <w:top w:val="nil"/>
              <w:left w:val="nil"/>
              <w:bottom w:val="single" w:sz="4" w:space="0" w:color="auto"/>
              <w:right w:val="single" w:sz="4" w:space="0" w:color="auto"/>
            </w:tcBorders>
            <w:shd w:val="clear" w:color="auto" w:fill="auto"/>
            <w:vAlign w:val="center"/>
          </w:tcPr>
          <w:p w14:paraId="7BDE0EE0" w14:textId="230FAE99"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p>
        </w:tc>
        <w:tc>
          <w:tcPr>
            <w:tcW w:w="567" w:type="dxa"/>
            <w:tcBorders>
              <w:top w:val="nil"/>
              <w:left w:val="nil"/>
              <w:bottom w:val="single" w:sz="4" w:space="0" w:color="auto"/>
              <w:right w:val="single" w:sz="4" w:space="0" w:color="auto"/>
            </w:tcBorders>
            <w:shd w:val="clear" w:color="auto" w:fill="auto"/>
            <w:vAlign w:val="center"/>
          </w:tcPr>
          <w:p w14:paraId="10EDAFE6" w14:textId="2F7127C6"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p>
        </w:tc>
        <w:tc>
          <w:tcPr>
            <w:tcW w:w="709" w:type="dxa"/>
            <w:tcBorders>
              <w:top w:val="nil"/>
              <w:left w:val="nil"/>
              <w:bottom w:val="single" w:sz="4" w:space="0" w:color="auto"/>
              <w:right w:val="single" w:sz="4" w:space="0" w:color="auto"/>
            </w:tcBorders>
            <w:shd w:val="clear" w:color="auto" w:fill="auto"/>
            <w:vAlign w:val="center"/>
          </w:tcPr>
          <w:p w14:paraId="0981BC3C" w14:textId="1470336A"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p>
        </w:tc>
        <w:tc>
          <w:tcPr>
            <w:tcW w:w="567" w:type="dxa"/>
            <w:tcBorders>
              <w:top w:val="nil"/>
              <w:left w:val="nil"/>
              <w:bottom w:val="single" w:sz="4" w:space="0" w:color="auto"/>
              <w:right w:val="single" w:sz="4" w:space="0" w:color="auto"/>
            </w:tcBorders>
            <w:shd w:val="clear" w:color="auto" w:fill="auto"/>
            <w:vAlign w:val="center"/>
          </w:tcPr>
          <w:p w14:paraId="511F0DAE" w14:textId="79D8FD09"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p>
        </w:tc>
        <w:tc>
          <w:tcPr>
            <w:tcW w:w="435" w:type="dxa"/>
            <w:tcBorders>
              <w:top w:val="nil"/>
              <w:left w:val="nil"/>
              <w:bottom w:val="single" w:sz="4" w:space="0" w:color="auto"/>
              <w:right w:val="single" w:sz="4" w:space="0" w:color="auto"/>
            </w:tcBorders>
            <w:shd w:val="clear" w:color="auto" w:fill="auto"/>
            <w:vAlign w:val="center"/>
          </w:tcPr>
          <w:p w14:paraId="2F5CBBC8" w14:textId="498120ED"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p>
        </w:tc>
        <w:tc>
          <w:tcPr>
            <w:tcW w:w="522" w:type="dxa"/>
            <w:tcBorders>
              <w:top w:val="nil"/>
              <w:left w:val="nil"/>
              <w:bottom w:val="single" w:sz="4" w:space="0" w:color="auto"/>
              <w:right w:val="single" w:sz="4" w:space="0" w:color="auto"/>
            </w:tcBorders>
            <w:shd w:val="clear" w:color="auto" w:fill="auto"/>
            <w:vAlign w:val="center"/>
          </w:tcPr>
          <w:p w14:paraId="139CACE5" w14:textId="7F8C6EBC"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p>
        </w:tc>
        <w:tc>
          <w:tcPr>
            <w:tcW w:w="528" w:type="dxa"/>
            <w:tcBorders>
              <w:top w:val="nil"/>
              <w:left w:val="nil"/>
              <w:bottom w:val="single" w:sz="4" w:space="0" w:color="auto"/>
              <w:right w:val="single" w:sz="4" w:space="0" w:color="auto"/>
            </w:tcBorders>
            <w:shd w:val="clear" w:color="auto" w:fill="auto"/>
            <w:vAlign w:val="center"/>
          </w:tcPr>
          <w:p w14:paraId="7CA17A5F" w14:textId="5834E044"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p>
        </w:tc>
        <w:tc>
          <w:tcPr>
            <w:tcW w:w="439" w:type="dxa"/>
            <w:tcBorders>
              <w:top w:val="nil"/>
              <w:left w:val="nil"/>
              <w:bottom w:val="single" w:sz="4" w:space="0" w:color="auto"/>
              <w:right w:val="single" w:sz="4" w:space="0" w:color="auto"/>
            </w:tcBorders>
            <w:shd w:val="clear" w:color="auto" w:fill="auto"/>
            <w:vAlign w:val="center"/>
            <w:hideMark/>
          </w:tcPr>
          <w:p w14:paraId="59E07CA8" w14:textId="77777777"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r w:rsidRPr="00A91350">
              <w:rPr>
                <w:rFonts w:ascii="Arial" w:eastAsia="Times New Roman" w:hAnsi="Arial" w:cs="Arial"/>
                <w:b/>
                <w:bCs/>
                <w:color w:val="000000"/>
                <w:sz w:val="16"/>
                <w:szCs w:val="16"/>
                <w:lang w:eastAsia="lt-LT"/>
              </w:rPr>
              <w:t> </w:t>
            </w:r>
          </w:p>
        </w:tc>
        <w:tc>
          <w:tcPr>
            <w:tcW w:w="528" w:type="dxa"/>
            <w:tcBorders>
              <w:top w:val="nil"/>
              <w:left w:val="nil"/>
              <w:bottom w:val="single" w:sz="4" w:space="0" w:color="auto"/>
              <w:right w:val="single" w:sz="4" w:space="0" w:color="auto"/>
            </w:tcBorders>
            <w:shd w:val="clear" w:color="auto" w:fill="auto"/>
            <w:vAlign w:val="center"/>
            <w:hideMark/>
          </w:tcPr>
          <w:p w14:paraId="141B1379" w14:textId="77777777"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r w:rsidRPr="00A91350">
              <w:rPr>
                <w:rFonts w:ascii="Arial" w:eastAsia="Times New Roman" w:hAnsi="Arial" w:cs="Arial"/>
                <w:b/>
                <w:bCs/>
                <w:color w:val="000000"/>
                <w:sz w:val="16"/>
                <w:szCs w:val="16"/>
                <w:lang w:eastAsia="lt-LT"/>
              </w:rPr>
              <w:t> </w:t>
            </w:r>
          </w:p>
        </w:tc>
        <w:tc>
          <w:tcPr>
            <w:tcW w:w="666" w:type="dxa"/>
            <w:tcBorders>
              <w:top w:val="nil"/>
              <w:left w:val="nil"/>
              <w:bottom w:val="single" w:sz="4" w:space="0" w:color="auto"/>
              <w:right w:val="single" w:sz="8" w:space="0" w:color="auto"/>
            </w:tcBorders>
            <w:shd w:val="clear" w:color="auto" w:fill="auto"/>
            <w:vAlign w:val="center"/>
          </w:tcPr>
          <w:p w14:paraId="6DC6C5A5" w14:textId="6747658C"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p>
        </w:tc>
      </w:tr>
      <w:tr w:rsidR="00A91350" w:rsidRPr="00A91350" w14:paraId="51A6EC07" w14:textId="77777777" w:rsidTr="00350022">
        <w:trPr>
          <w:gridAfter w:val="1"/>
          <w:wAfter w:w="57" w:type="dxa"/>
          <w:trHeight w:val="564"/>
        </w:trPr>
        <w:tc>
          <w:tcPr>
            <w:tcW w:w="460" w:type="dxa"/>
            <w:tcBorders>
              <w:top w:val="nil"/>
              <w:left w:val="single" w:sz="8" w:space="0" w:color="auto"/>
              <w:bottom w:val="single" w:sz="8" w:space="0" w:color="000000"/>
              <w:right w:val="single" w:sz="8" w:space="0" w:color="000000"/>
            </w:tcBorders>
            <w:shd w:val="clear" w:color="auto" w:fill="auto"/>
            <w:vAlign w:val="center"/>
            <w:hideMark/>
          </w:tcPr>
          <w:p w14:paraId="7DA253A6" w14:textId="77777777" w:rsidR="00A91350" w:rsidRPr="00A91350" w:rsidRDefault="00A91350" w:rsidP="00A91350">
            <w:pPr>
              <w:spacing w:after="0" w:line="240" w:lineRule="auto"/>
              <w:jc w:val="center"/>
              <w:rPr>
                <w:rFonts w:ascii="Arial" w:eastAsia="Times New Roman" w:hAnsi="Arial" w:cs="Arial"/>
                <w:color w:val="000000"/>
                <w:sz w:val="16"/>
                <w:szCs w:val="16"/>
                <w:lang w:eastAsia="lt-LT"/>
              </w:rPr>
            </w:pPr>
            <w:r w:rsidRPr="00A91350">
              <w:rPr>
                <w:rFonts w:ascii="Arial" w:eastAsia="Times New Roman" w:hAnsi="Arial" w:cs="Arial"/>
                <w:color w:val="000000"/>
                <w:sz w:val="16"/>
                <w:szCs w:val="16"/>
                <w:lang w:eastAsia="lt-LT"/>
              </w:rPr>
              <w:t>3.</w:t>
            </w:r>
          </w:p>
        </w:tc>
        <w:tc>
          <w:tcPr>
            <w:tcW w:w="2942" w:type="dxa"/>
            <w:tcBorders>
              <w:top w:val="nil"/>
              <w:left w:val="nil"/>
              <w:bottom w:val="single" w:sz="8" w:space="0" w:color="auto"/>
              <w:right w:val="single" w:sz="8" w:space="0" w:color="auto"/>
            </w:tcBorders>
            <w:shd w:val="clear" w:color="auto" w:fill="auto"/>
            <w:vAlign w:val="center"/>
            <w:hideMark/>
          </w:tcPr>
          <w:p w14:paraId="57700AA7" w14:textId="77777777" w:rsidR="00A91350" w:rsidRPr="00A91350" w:rsidRDefault="00A91350" w:rsidP="00A91350">
            <w:pPr>
              <w:spacing w:after="0" w:line="240" w:lineRule="auto"/>
              <w:rPr>
                <w:rFonts w:ascii="Arial" w:eastAsia="Times New Roman" w:hAnsi="Arial" w:cs="Arial"/>
                <w:color w:val="000000"/>
                <w:sz w:val="16"/>
                <w:szCs w:val="16"/>
                <w:lang w:eastAsia="lt-LT"/>
              </w:rPr>
            </w:pPr>
            <w:r w:rsidRPr="00A91350">
              <w:rPr>
                <w:rFonts w:ascii="Arial" w:eastAsia="Times New Roman" w:hAnsi="Arial" w:cs="Arial"/>
                <w:color w:val="000000"/>
                <w:sz w:val="16"/>
                <w:szCs w:val="16"/>
                <w:lang w:eastAsia="lt-LT"/>
              </w:rPr>
              <w:t xml:space="preserve">Jaunuolynų ugdymas ir/ar retinimo kirtimai, negaminant likvidinės medienos </w:t>
            </w:r>
          </w:p>
        </w:tc>
        <w:tc>
          <w:tcPr>
            <w:tcW w:w="851" w:type="dxa"/>
            <w:tcBorders>
              <w:top w:val="nil"/>
              <w:left w:val="nil"/>
              <w:bottom w:val="single" w:sz="8" w:space="0" w:color="000000"/>
              <w:right w:val="nil"/>
            </w:tcBorders>
            <w:shd w:val="clear" w:color="auto" w:fill="auto"/>
            <w:vAlign w:val="center"/>
            <w:hideMark/>
          </w:tcPr>
          <w:p w14:paraId="0055928C" w14:textId="77777777" w:rsidR="00A91350" w:rsidRPr="00A91350" w:rsidRDefault="00A91350" w:rsidP="00A91350">
            <w:pPr>
              <w:spacing w:after="0" w:line="240" w:lineRule="auto"/>
              <w:jc w:val="center"/>
              <w:rPr>
                <w:rFonts w:ascii="Arial" w:eastAsia="Times New Roman" w:hAnsi="Arial" w:cs="Arial"/>
                <w:color w:val="000000"/>
                <w:sz w:val="16"/>
                <w:szCs w:val="16"/>
                <w:lang w:eastAsia="lt-LT"/>
              </w:rPr>
            </w:pPr>
            <w:r w:rsidRPr="00A91350">
              <w:rPr>
                <w:rFonts w:ascii="Arial" w:eastAsia="Times New Roman" w:hAnsi="Arial" w:cs="Arial"/>
                <w:color w:val="000000"/>
                <w:sz w:val="16"/>
                <w:szCs w:val="16"/>
                <w:lang w:eastAsia="lt-LT"/>
              </w:rPr>
              <w:t>ha</w:t>
            </w:r>
          </w:p>
        </w:tc>
        <w:tc>
          <w:tcPr>
            <w:tcW w:w="567" w:type="dxa"/>
            <w:tcBorders>
              <w:top w:val="nil"/>
              <w:left w:val="single" w:sz="8" w:space="0" w:color="auto"/>
              <w:bottom w:val="single" w:sz="4" w:space="0" w:color="auto"/>
              <w:right w:val="single" w:sz="4" w:space="0" w:color="auto"/>
            </w:tcBorders>
            <w:shd w:val="clear" w:color="auto" w:fill="auto"/>
            <w:vAlign w:val="center"/>
          </w:tcPr>
          <w:p w14:paraId="6DE3AB38" w14:textId="342BACF1" w:rsidR="00A91350" w:rsidRPr="00A91350" w:rsidRDefault="00A91350" w:rsidP="00A91350">
            <w:pPr>
              <w:spacing w:after="0" w:line="240" w:lineRule="auto"/>
              <w:jc w:val="center"/>
              <w:rPr>
                <w:rFonts w:ascii="Arial" w:eastAsia="Times New Roman" w:hAnsi="Arial" w:cs="Arial"/>
                <w:color w:val="000000"/>
                <w:sz w:val="16"/>
                <w:szCs w:val="16"/>
                <w:lang w:eastAsia="lt-LT"/>
              </w:rPr>
            </w:pPr>
          </w:p>
        </w:tc>
        <w:tc>
          <w:tcPr>
            <w:tcW w:w="850" w:type="dxa"/>
            <w:tcBorders>
              <w:top w:val="nil"/>
              <w:left w:val="nil"/>
              <w:bottom w:val="single" w:sz="4" w:space="0" w:color="auto"/>
              <w:right w:val="single" w:sz="4" w:space="0" w:color="auto"/>
            </w:tcBorders>
            <w:shd w:val="clear" w:color="auto" w:fill="auto"/>
            <w:vAlign w:val="center"/>
          </w:tcPr>
          <w:p w14:paraId="522C838C" w14:textId="35485D2F"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p>
        </w:tc>
        <w:tc>
          <w:tcPr>
            <w:tcW w:w="567" w:type="dxa"/>
            <w:tcBorders>
              <w:top w:val="nil"/>
              <w:left w:val="nil"/>
              <w:bottom w:val="single" w:sz="4" w:space="0" w:color="auto"/>
              <w:right w:val="single" w:sz="4" w:space="0" w:color="auto"/>
            </w:tcBorders>
            <w:shd w:val="clear" w:color="auto" w:fill="auto"/>
            <w:vAlign w:val="center"/>
          </w:tcPr>
          <w:p w14:paraId="10BF71FF" w14:textId="236A04D6"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p>
        </w:tc>
        <w:tc>
          <w:tcPr>
            <w:tcW w:w="709" w:type="dxa"/>
            <w:tcBorders>
              <w:top w:val="nil"/>
              <w:left w:val="nil"/>
              <w:bottom w:val="single" w:sz="4" w:space="0" w:color="auto"/>
              <w:right w:val="single" w:sz="4" w:space="0" w:color="auto"/>
            </w:tcBorders>
            <w:shd w:val="clear" w:color="auto" w:fill="auto"/>
            <w:vAlign w:val="center"/>
          </w:tcPr>
          <w:p w14:paraId="1B84F8D7" w14:textId="7A04C0EC"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p>
        </w:tc>
        <w:tc>
          <w:tcPr>
            <w:tcW w:w="567" w:type="dxa"/>
            <w:tcBorders>
              <w:top w:val="nil"/>
              <w:left w:val="nil"/>
              <w:bottom w:val="single" w:sz="4" w:space="0" w:color="auto"/>
              <w:right w:val="single" w:sz="4" w:space="0" w:color="auto"/>
            </w:tcBorders>
            <w:shd w:val="clear" w:color="auto" w:fill="auto"/>
            <w:vAlign w:val="center"/>
          </w:tcPr>
          <w:p w14:paraId="574B023B" w14:textId="170D7316"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p>
        </w:tc>
        <w:tc>
          <w:tcPr>
            <w:tcW w:w="709" w:type="dxa"/>
            <w:tcBorders>
              <w:top w:val="nil"/>
              <w:left w:val="nil"/>
              <w:bottom w:val="single" w:sz="4" w:space="0" w:color="auto"/>
              <w:right w:val="single" w:sz="4" w:space="0" w:color="auto"/>
            </w:tcBorders>
            <w:shd w:val="clear" w:color="auto" w:fill="auto"/>
            <w:vAlign w:val="center"/>
          </w:tcPr>
          <w:p w14:paraId="73A17F20" w14:textId="4506202F"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p>
        </w:tc>
        <w:tc>
          <w:tcPr>
            <w:tcW w:w="567" w:type="dxa"/>
            <w:tcBorders>
              <w:top w:val="nil"/>
              <w:left w:val="nil"/>
              <w:bottom w:val="single" w:sz="4" w:space="0" w:color="auto"/>
              <w:right w:val="single" w:sz="4" w:space="0" w:color="auto"/>
            </w:tcBorders>
            <w:shd w:val="clear" w:color="auto" w:fill="auto"/>
            <w:vAlign w:val="center"/>
          </w:tcPr>
          <w:p w14:paraId="1596EBD5" w14:textId="007FE1CD"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p>
        </w:tc>
        <w:tc>
          <w:tcPr>
            <w:tcW w:w="435" w:type="dxa"/>
            <w:tcBorders>
              <w:top w:val="nil"/>
              <w:left w:val="nil"/>
              <w:bottom w:val="single" w:sz="4" w:space="0" w:color="auto"/>
              <w:right w:val="single" w:sz="4" w:space="0" w:color="auto"/>
            </w:tcBorders>
            <w:shd w:val="clear" w:color="auto" w:fill="auto"/>
            <w:vAlign w:val="center"/>
          </w:tcPr>
          <w:p w14:paraId="59E211EF" w14:textId="38FA9701"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p>
        </w:tc>
        <w:tc>
          <w:tcPr>
            <w:tcW w:w="522" w:type="dxa"/>
            <w:tcBorders>
              <w:top w:val="nil"/>
              <w:left w:val="nil"/>
              <w:bottom w:val="single" w:sz="4" w:space="0" w:color="auto"/>
              <w:right w:val="single" w:sz="4" w:space="0" w:color="auto"/>
            </w:tcBorders>
            <w:shd w:val="clear" w:color="auto" w:fill="auto"/>
            <w:vAlign w:val="center"/>
          </w:tcPr>
          <w:p w14:paraId="50D6E992" w14:textId="447C59EA" w:rsidR="00A91350" w:rsidRPr="00A91350" w:rsidRDefault="00350022" w:rsidP="00A91350">
            <w:pPr>
              <w:spacing w:after="0" w:line="240" w:lineRule="auto"/>
              <w:jc w:val="center"/>
              <w:rPr>
                <w:rFonts w:ascii="Arial" w:eastAsia="Times New Roman" w:hAnsi="Arial" w:cs="Arial"/>
                <w:b/>
                <w:bCs/>
                <w:color w:val="000000"/>
                <w:sz w:val="16"/>
                <w:szCs w:val="16"/>
                <w:lang w:eastAsia="lt-LT"/>
              </w:rPr>
            </w:pPr>
            <w:r>
              <w:rPr>
                <w:rFonts w:ascii="Arial" w:eastAsia="Times New Roman" w:hAnsi="Arial" w:cs="Arial"/>
                <w:b/>
                <w:bCs/>
                <w:color w:val="000000"/>
                <w:sz w:val="16"/>
                <w:szCs w:val="16"/>
                <w:lang w:eastAsia="lt-LT"/>
              </w:rPr>
              <w:t>15</w:t>
            </w:r>
          </w:p>
        </w:tc>
        <w:tc>
          <w:tcPr>
            <w:tcW w:w="528" w:type="dxa"/>
            <w:tcBorders>
              <w:top w:val="nil"/>
              <w:left w:val="nil"/>
              <w:bottom w:val="single" w:sz="4" w:space="0" w:color="auto"/>
              <w:right w:val="single" w:sz="4" w:space="0" w:color="auto"/>
            </w:tcBorders>
            <w:shd w:val="clear" w:color="auto" w:fill="auto"/>
            <w:vAlign w:val="center"/>
          </w:tcPr>
          <w:p w14:paraId="5FCB6785" w14:textId="3242275F" w:rsidR="00A91350" w:rsidRPr="00A91350" w:rsidRDefault="00350022" w:rsidP="00A91350">
            <w:pPr>
              <w:spacing w:after="0" w:line="240" w:lineRule="auto"/>
              <w:jc w:val="center"/>
              <w:rPr>
                <w:rFonts w:ascii="Arial" w:eastAsia="Times New Roman" w:hAnsi="Arial" w:cs="Arial"/>
                <w:b/>
                <w:bCs/>
                <w:color w:val="000000"/>
                <w:sz w:val="16"/>
                <w:szCs w:val="16"/>
                <w:lang w:eastAsia="lt-LT"/>
              </w:rPr>
            </w:pPr>
            <w:r>
              <w:rPr>
                <w:rFonts w:ascii="Arial" w:eastAsia="Times New Roman" w:hAnsi="Arial" w:cs="Arial"/>
                <w:b/>
                <w:bCs/>
                <w:color w:val="000000"/>
                <w:sz w:val="16"/>
                <w:szCs w:val="16"/>
                <w:lang w:eastAsia="lt-LT"/>
              </w:rPr>
              <w:t>17,7</w:t>
            </w:r>
          </w:p>
        </w:tc>
        <w:tc>
          <w:tcPr>
            <w:tcW w:w="439" w:type="dxa"/>
            <w:tcBorders>
              <w:top w:val="nil"/>
              <w:left w:val="nil"/>
              <w:bottom w:val="single" w:sz="4" w:space="0" w:color="auto"/>
              <w:right w:val="single" w:sz="4" w:space="0" w:color="auto"/>
            </w:tcBorders>
            <w:shd w:val="clear" w:color="auto" w:fill="auto"/>
            <w:vAlign w:val="center"/>
          </w:tcPr>
          <w:p w14:paraId="194F3F39" w14:textId="65BA1B5C"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p>
        </w:tc>
        <w:tc>
          <w:tcPr>
            <w:tcW w:w="528" w:type="dxa"/>
            <w:tcBorders>
              <w:top w:val="nil"/>
              <w:left w:val="nil"/>
              <w:bottom w:val="single" w:sz="4" w:space="0" w:color="auto"/>
              <w:right w:val="single" w:sz="4" w:space="0" w:color="auto"/>
            </w:tcBorders>
            <w:shd w:val="clear" w:color="auto" w:fill="auto"/>
            <w:vAlign w:val="center"/>
          </w:tcPr>
          <w:p w14:paraId="10392263" w14:textId="7FCC8FEB"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p>
        </w:tc>
        <w:tc>
          <w:tcPr>
            <w:tcW w:w="666" w:type="dxa"/>
            <w:tcBorders>
              <w:top w:val="nil"/>
              <w:left w:val="nil"/>
              <w:bottom w:val="single" w:sz="4" w:space="0" w:color="auto"/>
              <w:right w:val="single" w:sz="8" w:space="0" w:color="auto"/>
            </w:tcBorders>
            <w:shd w:val="clear" w:color="auto" w:fill="auto"/>
            <w:vAlign w:val="center"/>
            <w:hideMark/>
          </w:tcPr>
          <w:p w14:paraId="7AE8D7AC" w14:textId="77777777"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r w:rsidRPr="00A91350">
              <w:rPr>
                <w:rFonts w:ascii="Arial" w:eastAsia="Times New Roman" w:hAnsi="Arial" w:cs="Arial"/>
                <w:b/>
                <w:bCs/>
                <w:color w:val="000000"/>
                <w:sz w:val="16"/>
                <w:szCs w:val="16"/>
                <w:lang w:eastAsia="lt-LT"/>
              </w:rPr>
              <w:t> </w:t>
            </w:r>
          </w:p>
        </w:tc>
      </w:tr>
      <w:tr w:rsidR="00A91350" w:rsidRPr="00A91350" w14:paraId="51246E27" w14:textId="77777777" w:rsidTr="00350022">
        <w:trPr>
          <w:gridAfter w:val="1"/>
          <w:wAfter w:w="57" w:type="dxa"/>
          <w:trHeight w:val="624"/>
        </w:trPr>
        <w:tc>
          <w:tcPr>
            <w:tcW w:w="460" w:type="dxa"/>
            <w:tcBorders>
              <w:top w:val="nil"/>
              <w:left w:val="single" w:sz="8" w:space="0" w:color="auto"/>
              <w:bottom w:val="single" w:sz="8" w:space="0" w:color="000000"/>
              <w:right w:val="single" w:sz="8" w:space="0" w:color="000000"/>
            </w:tcBorders>
            <w:shd w:val="clear" w:color="auto" w:fill="auto"/>
            <w:vAlign w:val="center"/>
            <w:hideMark/>
          </w:tcPr>
          <w:p w14:paraId="0BB99CD7" w14:textId="77777777" w:rsidR="00A91350" w:rsidRPr="00A91350" w:rsidRDefault="00A91350" w:rsidP="00A91350">
            <w:pPr>
              <w:spacing w:after="0" w:line="240" w:lineRule="auto"/>
              <w:jc w:val="center"/>
              <w:rPr>
                <w:rFonts w:ascii="Arial" w:eastAsia="Times New Roman" w:hAnsi="Arial" w:cs="Arial"/>
                <w:color w:val="000000"/>
                <w:sz w:val="16"/>
                <w:szCs w:val="16"/>
                <w:lang w:eastAsia="lt-LT"/>
              </w:rPr>
            </w:pPr>
            <w:r w:rsidRPr="00A91350">
              <w:rPr>
                <w:rFonts w:ascii="Arial" w:eastAsia="Times New Roman" w:hAnsi="Arial" w:cs="Arial"/>
                <w:color w:val="000000"/>
                <w:sz w:val="16"/>
                <w:szCs w:val="16"/>
                <w:lang w:eastAsia="lt-LT"/>
              </w:rPr>
              <w:t>4.</w:t>
            </w:r>
          </w:p>
        </w:tc>
        <w:tc>
          <w:tcPr>
            <w:tcW w:w="2942" w:type="dxa"/>
            <w:tcBorders>
              <w:top w:val="nil"/>
              <w:left w:val="nil"/>
              <w:bottom w:val="single" w:sz="8" w:space="0" w:color="auto"/>
              <w:right w:val="single" w:sz="8" w:space="0" w:color="auto"/>
            </w:tcBorders>
            <w:shd w:val="clear" w:color="auto" w:fill="auto"/>
            <w:vAlign w:val="center"/>
            <w:hideMark/>
          </w:tcPr>
          <w:p w14:paraId="6AC2A4D7" w14:textId="77777777" w:rsidR="00A91350" w:rsidRPr="00A91350" w:rsidRDefault="00A91350" w:rsidP="00A91350">
            <w:pPr>
              <w:spacing w:after="0" w:line="240" w:lineRule="auto"/>
              <w:rPr>
                <w:rFonts w:ascii="Arial" w:eastAsia="Times New Roman" w:hAnsi="Arial" w:cs="Arial"/>
                <w:color w:val="000000"/>
                <w:sz w:val="16"/>
                <w:szCs w:val="16"/>
                <w:lang w:eastAsia="lt-LT"/>
              </w:rPr>
            </w:pPr>
            <w:r w:rsidRPr="00A91350">
              <w:rPr>
                <w:rFonts w:ascii="Arial" w:eastAsia="Times New Roman" w:hAnsi="Arial" w:cs="Arial"/>
                <w:color w:val="000000"/>
                <w:sz w:val="16"/>
                <w:szCs w:val="16"/>
                <w:lang w:eastAsia="lt-LT"/>
              </w:rPr>
              <w:t>Griovių šlaitų ir pagriovių priežiūra</w:t>
            </w:r>
          </w:p>
        </w:tc>
        <w:tc>
          <w:tcPr>
            <w:tcW w:w="851" w:type="dxa"/>
            <w:tcBorders>
              <w:top w:val="nil"/>
              <w:left w:val="nil"/>
              <w:bottom w:val="single" w:sz="8" w:space="0" w:color="000000"/>
              <w:right w:val="nil"/>
            </w:tcBorders>
            <w:shd w:val="clear" w:color="auto" w:fill="auto"/>
            <w:vAlign w:val="center"/>
            <w:hideMark/>
          </w:tcPr>
          <w:p w14:paraId="483AC9E9" w14:textId="77777777" w:rsidR="00A91350" w:rsidRPr="00A91350" w:rsidRDefault="00A91350" w:rsidP="00A91350">
            <w:pPr>
              <w:spacing w:after="0" w:line="240" w:lineRule="auto"/>
              <w:jc w:val="center"/>
              <w:rPr>
                <w:rFonts w:ascii="Arial" w:eastAsia="Times New Roman" w:hAnsi="Arial" w:cs="Arial"/>
                <w:color w:val="000000"/>
                <w:sz w:val="16"/>
                <w:szCs w:val="16"/>
                <w:lang w:eastAsia="lt-LT"/>
              </w:rPr>
            </w:pPr>
            <w:r w:rsidRPr="00A91350">
              <w:rPr>
                <w:rFonts w:ascii="Arial" w:eastAsia="Times New Roman" w:hAnsi="Arial" w:cs="Arial"/>
                <w:color w:val="000000"/>
                <w:sz w:val="16"/>
                <w:szCs w:val="16"/>
                <w:lang w:eastAsia="lt-LT"/>
              </w:rPr>
              <w:t>ha</w:t>
            </w:r>
          </w:p>
        </w:tc>
        <w:tc>
          <w:tcPr>
            <w:tcW w:w="567" w:type="dxa"/>
            <w:tcBorders>
              <w:top w:val="nil"/>
              <w:left w:val="single" w:sz="8" w:space="0" w:color="auto"/>
              <w:bottom w:val="single" w:sz="4" w:space="0" w:color="auto"/>
              <w:right w:val="single" w:sz="4" w:space="0" w:color="auto"/>
            </w:tcBorders>
            <w:shd w:val="clear" w:color="auto" w:fill="auto"/>
            <w:vAlign w:val="center"/>
          </w:tcPr>
          <w:p w14:paraId="1260C883" w14:textId="43F738BC" w:rsidR="00A91350" w:rsidRPr="00A91350" w:rsidRDefault="00A91350" w:rsidP="00A91350">
            <w:pPr>
              <w:spacing w:after="0" w:line="240" w:lineRule="auto"/>
              <w:jc w:val="center"/>
              <w:rPr>
                <w:rFonts w:ascii="Arial" w:eastAsia="Times New Roman" w:hAnsi="Arial" w:cs="Arial"/>
                <w:color w:val="000000"/>
                <w:sz w:val="16"/>
                <w:szCs w:val="16"/>
                <w:lang w:eastAsia="lt-LT"/>
              </w:rPr>
            </w:pPr>
          </w:p>
        </w:tc>
        <w:tc>
          <w:tcPr>
            <w:tcW w:w="850" w:type="dxa"/>
            <w:tcBorders>
              <w:top w:val="nil"/>
              <w:left w:val="nil"/>
              <w:bottom w:val="single" w:sz="4" w:space="0" w:color="auto"/>
              <w:right w:val="single" w:sz="4" w:space="0" w:color="auto"/>
            </w:tcBorders>
            <w:shd w:val="clear" w:color="auto" w:fill="auto"/>
            <w:vAlign w:val="center"/>
          </w:tcPr>
          <w:p w14:paraId="25F90D67" w14:textId="4719CDC1"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p>
        </w:tc>
        <w:tc>
          <w:tcPr>
            <w:tcW w:w="567" w:type="dxa"/>
            <w:tcBorders>
              <w:top w:val="nil"/>
              <w:left w:val="nil"/>
              <w:bottom w:val="single" w:sz="4" w:space="0" w:color="auto"/>
              <w:right w:val="single" w:sz="4" w:space="0" w:color="auto"/>
            </w:tcBorders>
            <w:shd w:val="clear" w:color="auto" w:fill="auto"/>
            <w:vAlign w:val="center"/>
          </w:tcPr>
          <w:p w14:paraId="5E83EAA7" w14:textId="27E2E938"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p>
        </w:tc>
        <w:tc>
          <w:tcPr>
            <w:tcW w:w="709" w:type="dxa"/>
            <w:tcBorders>
              <w:top w:val="nil"/>
              <w:left w:val="nil"/>
              <w:bottom w:val="single" w:sz="4" w:space="0" w:color="auto"/>
              <w:right w:val="single" w:sz="4" w:space="0" w:color="auto"/>
            </w:tcBorders>
            <w:shd w:val="clear" w:color="auto" w:fill="auto"/>
            <w:vAlign w:val="center"/>
          </w:tcPr>
          <w:p w14:paraId="05CDF864" w14:textId="3B64DF9A"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p>
        </w:tc>
        <w:tc>
          <w:tcPr>
            <w:tcW w:w="567" w:type="dxa"/>
            <w:tcBorders>
              <w:top w:val="nil"/>
              <w:left w:val="nil"/>
              <w:bottom w:val="single" w:sz="4" w:space="0" w:color="auto"/>
              <w:right w:val="single" w:sz="4" w:space="0" w:color="auto"/>
            </w:tcBorders>
            <w:shd w:val="clear" w:color="auto" w:fill="auto"/>
            <w:vAlign w:val="center"/>
          </w:tcPr>
          <w:p w14:paraId="49BEC123" w14:textId="53E96217"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p>
        </w:tc>
        <w:tc>
          <w:tcPr>
            <w:tcW w:w="709" w:type="dxa"/>
            <w:tcBorders>
              <w:top w:val="nil"/>
              <w:left w:val="nil"/>
              <w:bottom w:val="single" w:sz="4" w:space="0" w:color="auto"/>
              <w:right w:val="single" w:sz="4" w:space="0" w:color="auto"/>
            </w:tcBorders>
            <w:shd w:val="clear" w:color="auto" w:fill="auto"/>
            <w:vAlign w:val="center"/>
          </w:tcPr>
          <w:p w14:paraId="36042705" w14:textId="2F5E68DB"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p>
        </w:tc>
        <w:tc>
          <w:tcPr>
            <w:tcW w:w="567" w:type="dxa"/>
            <w:tcBorders>
              <w:top w:val="nil"/>
              <w:left w:val="nil"/>
              <w:bottom w:val="single" w:sz="4" w:space="0" w:color="auto"/>
              <w:right w:val="single" w:sz="4" w:space="0" w:color="auto"/>
            </w:tcBorders>
            <w:shd w:val="clear" w:color="auto" w:fill="auto"/>
            <w:vAlign w:val="center"/>
          </w:tcPr>
          <w:p w14:paraId="5859B359" w14:textId="170B80F1"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p>
        </w:tc>
        <w:tc>
          <w:tcPr>
            <w:tcW w:w="435" w:type="dxa"/>
            <w:tcBorders>
              <w:top w:val="nil"/>
              <w:left w:val="nil"/>
              <w:bottom w:val="single" w:sz="4" w:space="0" w:color="auto"/>
              <w:right w:val="single" w:sz="4" w:space="0" w:color="auto"/>
            </w:tcBorders>
            <w:shd w:val="clear" w:color="auto" w:fill="auto"/>
            <w:vAlign w:val="center"/>
          </w:tcPr>
          <w:p w14:paraId="04423095" w14:textId="1FE45E89"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p>
        </w:tc>
        <w:tc>
          <w:tcPr>
            <w:tcW w:w="522" w:type="dxa"/>
            <w:tcBorders>
              <w:top w:val="nil"/>
              <w:left w:val="nil"/>
              <w:bottom w:val="single" w:sz="4" w:space="0" w:color="auto"/>
              <w:right w:val="single" w:sz="4" w:space="0" w:color="auto"/>
            </w:tcBorders>
            <w:shd w:val="clear" w:color="auto" w:fill="auto"/>
            <w:vAlign w:val="center"/>
          </w:tcPr>
          <w:p w14:paraId="7A4E7009" w14:textId="6A667857" w:rsidR="00A91350" w:rsidRPr="00A91350" w:rsidRDefault="00350022" w:rsidP="00A91350">
            <w:pPr>
              <w:spacing w:after="0" w:line="240" w:lineRule="auto"/>
              <w:jc w:val="center"/>
              <w:rPr>
                <w:rFonts w:ascii="Arial" w:eastAsia="Times New Roman" w:hAnsi="Arial" w:cs="Arial"/>
                <w:b/>
                <w:bCs/>
                <w:color w:val="000000"/>
                <w:sz w:val="16"/>
                <w:szCs w:val="16"/>
                <w:lang w:eastAsia="lt-LT"/>
              </w:rPr>
            </w:pPr>
            <w:r>
              <w:rPr>
                <w:rFonts w:ascii="Arial" w:eastAsia="Times New Roman" w:hAnsi="Arial" w:cs="Arial"/>
                <w:b/>
                <w:bCs/>
                <w:color w:val="000000"/>
                <w:sz w:val="16"/>
                <w:szCs w:val="16"/>
                <w:lang w:eastAsia="lt-LT"/>
              </w:rPr>
              <w:t>0,4</w:t>
            </w:r>
          </w:p>
        </w:tc>
        <w:tc>
          <w:tcPr>
            <w:tcW w:w="528" w:type="dxa"/>
            <w:tcBorders>
              <w:top w:val="nil"/>
              <w:left w:val="nil"/>
              <w:bottom w:val="single" w:sz="4" w:space="0" w:color="auto"/>
              <w:right w:val="single" w:sz="4" w:space="0" w:color="auto"/>
            </w:tcBorders>
            <w:shd w:val="clear" w:color="auto" w:fill="auto"/>
            <w:vAlign w:val="center"/>
          </w:tcPr>
          <w:p w14:paraId="2E2CF40B" w14:textId="0A965D5D"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p>
        </w:tc>
        <w:tc>
          <w:tcPr>
            <w:tcW w:w="439" w:type="dxa"/>
            <w:tcBorders>
              <w:top w:val="nil"/>
              <w:left w:val="nil"/>
              <w:bottom w:val="single" w:sz="4" w:space="0" w:color="auto"/>
              <w:right w:val="single" w:sz="4" w:space="0" w:color="auto"/>
            </w:tcBorders>
            <w:shd w:val="clear" w:color="auto" w:fill="auto"/>
            <w:vAlign w:val="center"/>
          </w:tcPr>
          <w:p w14:paraId="0D9B1DB2" w14:textId="5745897C"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p>
        </w:tc>
        <w:tc>
          <w:tcPr>
            <w:tcW w:w="528" w:type="dxa"/>
            <w:tcBorders>
              <w:top w:val="nil"/>
              <w:left w:val="nil"/>
              <w:bottom w:val="single" w:sz="4" w:space="0" w:color="auto"/>
              <w:right w:val="single" w:sz="4" w:space="0" w:color="auto"/>
            </w:tcBorders>
            <w:shd w:val="clear" w:color="auto" w:fill="auto"/>
            <w:vAlign w:val="center"/>
          </w:tcPr>
          <w:p w14:paraId="12CEE506" w14:textId="2FB89554"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p>
        </w:tc>
        <w:tc>
          <w:tcPr>
            <w:tcW w:w="666" w:type="dxa"/>
            <w:tcBorders>
              <w:top w:val="nil"/>
              <w:left w:val="nil"/>
              <w:bottom w:val="single" w:sz="4" w:space="0" w:color="auto"/>
              <w:right w:val="single" w:sz="8" w:space="0" w:color="auto"/>
            </w:tcBorders>
            <w:shd w:val="clear" w:color="auto" w:fill="auto"/>
            <w:vAlign w:val="center"/>
            <w:hideMark/>
          </w:tcPr>
          <w:p w14:paraId="2634C2DD" w14:textId="77777777"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r w:rsidRPr="00A91350">
              <w:rPr>
                <w:rFonts w:ascii="Arial" w:eastAsia="Times New Roman" w:hAnsi="Arial" w:cs="Arial"/>
                <w:b/>
                <w:bCs/>
                <w:color w:val="000000"/>
                <w:sz w:val="16"/>
                <w:szCs w:val="16"/>
                <w:lang w:eastAsia="lt-LT"/>
              </w:rPr>
              <w:t> </w:t>
            </w:r>
          </w:p>
        </w:tc>
      </w:tr>
      <w:tr w:rsidR="00A91350" w:rsidRPr="00A91350" w14:paraId="71C91098" w14:textId="77777777" w:rsidTr="00350022">
        <w:trPr>
          <w:gridAfter w:val="1"/>
          <w:wAfter w:w="57" w:type="dxa"/>
          <w:trHeight w:val="300"/>
        </w:trPr>
        <w:tc>
          <w:tcPr>
            <w:tcW w:w="460" w:type="dxa"/>
            <w:tcBorders>
              <w:top w:val="nil"/>
              <w:left w:val="single" w:sz="8" w:space="0" w:color="auto"/>
              <w:bottom w:val="single" w:sz="8" w:space="0" w:color="000000"/>
              <w:right w:val="single" w:sz="8" w:space="0" w:color="000000"/>
            </w:tcBorders>
            <w:shd w:val="clear" w:color="auto" w:fill="auto"/>
            <w:vAlign w:val="center"/>
            <w:hideMark/>
          </w:tcPr>
          <w:p w14:paraId="7DA2AE26" w14:textId="77777777" w:rsidR="00A91350" w:rsidRPr="00A91350" w:rsidRDefault="00A91350" w:rsidP="00A91350">
            <w:pPr>
              <w:spacing w:after="0" w:line="240" w:lineRule="auto"/>
              <w:jc w:val="center"/>
              <w:rPr>
                <w:rFonts w:ascii="Arial" w:eastAsia="Times New Roman" w:hAnsi="Arial" w:cs="Arial"/>
                <w:color w:val="000000"/>
                <w:sz w:val="16"/>
                <w:szCs w:val="16"/>
                <w:lang w:eastAsia="lt-LT"/>
              </w:rPr>
            </w:pPr>
            <w:r w:rsidRPr="00A91350">
              <w:rPr>
                <w:rFonts w:ascii="Arial" w:eastAsia="Times New Roman" w:hAnsi="Arial" w:cs="Arial"/>
                <w:color w:val="000000"/>
                <w:sz w:val="16"/>
                <w:szCs w:val="16"/>
                <w:lang w:eastAsia="lt-LT"/>
              </w:rPr>
              <w:t>5.</w:t>
            </w:r>
          </w:p>
        </w:tc>
        <w:tc>
          <w:tcPr>
            <w:tcW w:w="2942" w:type="dxa"/>
            <w:tcBorders>
              <w:top w:val="nil"/>
              <w:left w:val="nil"/>
              <w:bottom w:val="single" w:sz="8" w:space="0" w:color="auto"/>
              <w:right w:val="single" w:sz="8" w:space="0" w:color="auto"/>
            </w:tcBorders>
            <w:shd w:val="clear" w:color="auto" w:fill="auto"/>
            <w:vAlign w:val="center"/>
            <w:hideMark/>
          </w:tcPr>
          <w:p w14:paraId="64FFDBCB" w14:textId="77777777" w:rsidR="00A91350" w:rsidRPr="00A91350" w:rsidRDefault="00A91350" w:rsidP="00A91350">
            <w:pPr>
              <w:spacing w:after="0" w:line="240" w:lineRule="auto"/>
              <w:rPr>
                <w:rFonts w:ascii="Arial" w:eastAsia="Times New Roman" w:hAnsi="Arial" w:cs="Arial"/>
                <w:color w:val="000000"/>
                <w:sz w:val="16"/>
                <w:szCs w:val="16"/>
                <w:lang w:eastAsia="lt-LT"/>
              </w:rPr>
            </w:pPr>
            <w:r w:rsidRPr="00A91350">
              <w:rPr>
                <w:rFonts w:ascii="Arial" w:eastAsia="Times New Roman" w:hAnsi="Arial" w:cs="Arial"/>
                <w:color w:val="000000"/>
                <w:sz w:val="16"/>
                <w:szCs w:val="16"/>
                <w:lang w:eastAsia="lt-LT"/>
              </w:rPr>
              <w:t>Pakelių priežiūra</w:t>
            </w:r>
          </w:p>
        </w:tc>
        <w:tc>
          <w:tcPr>
            <w:tcW w:w="851" w:type="dxa"/>
            <w:tcBorders>
              <w:top w:val="nil"/>
              <w:left w:val="nil"/>
              <w:bottom w:val="single" w:sz="8" w:space="0" w:color="000000"/>
              <w:right w:val="nil"/>
            </w:tcBorders>
            <w:shd w:val="clear" w:color="auto" w:fill="auto"/>
            <w:vAlign w:val="center"/>
            <w:hideMark/>
          </w:tcPr>
          <w:p w14:paraId="469FDB7A" w14:textId="77777777" w:rsidR="00A91350" w:rsidRPr="00A91350" w:rsidRDefault="00A91350" w:rsidP="00A91350">
            <w:pPr>
              <w:spacing w:after="0" w:line="240" w:lineRule="auto"/>
              <w:jc w:val="center"/>
              <w:rPr>
                <w:rFonts w:ascii="Arial" w:eastAsia="Times New Roman" w:hAnsi="Arial" w:cs="Arial"/>
                <w:color w:val="000000"/>
                <w:sz w:val="16"/>
                <w:szCs w:val="16"/>
                <w:lang w:eastAsia="lt-LT"/>
              </w:rPr>
            </w:pPr>
            <w:r w:rsidRPr="00A91350">
              <w:rPr>
                <w:rFonts w:ascii="Arial" w:eastAsia="Times New Roman" w:hAnsi="Arial" w:cs="Arial"/>
                <w:color w:val="000000"/>
                <w:sz w:val="16"/>
                <w:szCs w:val="16"/>
                <w:lang w:eastAsia="lt-LT"/>
              </w:rPr>
              <w:t>km</w:t>
            </w:r>
          </w:p>
        </w:tc>
        <w:tc>
          <w:tcPr>
            <w:tcW w:w="567" w:type="dxa"/>
            <w:tcBorders>
              <w:top w:val="nil"/>
              <w:left w:val="single" w:sz="8" w:space="0" w:color="auto"/>
              <w:bottom w:val="single" w:sz="4" w:space="0" w:color="auto"/>
              <w:right w:val="single" w:sz="4" w:space="0" w:color="auto"/>
            </w:tcBorders>
            <w:shd w:val="clear" w:color="auto" w:fill="auto"/>
            <w:vAlign w:val="center"/>
          </w:tcPr>
          <w:p w14:paraId="7DB3C443" w14:textId="09708104" w:rsidR="00A91350" w:rsidRPr="00A91350" w:rsidRDefault="00A91350" w:rsidP="00A91350">
            <w:pPr>
              <w:spacing w:after="0" w:line="240" w:lineRule="auto"/>
              <w:jc w:val="center"/>
              <w:rPr>
                <w:rFonts w:ascii="Arial" w:eastAsia="Times New Roman" w:hAnsi="Arial" w:cs="Arial"/>
                <w:color w:val="000000"/>
                <w:sz w:val="16"/>
                <w:szCs w:val="16"/>
                <w:lang w:eastAsia="lt-LT"/>
              </w:rPr>
            </w:pPr>
          </w:p>
        </w:tc>
        <w:tc>
          <w:tcPr>
            <w:tcW w:w="850" w:type="dxa"/>
            <w:tcBorders>
              <w:top w:val="nil"/>
              <w:left w:val="nil"/>
              <w:bottom w:val="single" w:sz="4" w:space="0" w:color="auto"/>
              <w:right w:val="single" w:sz="4" w:space="0" w:color="auto"/>
            </w:tcBorders>
            <w:shd w:val="clear" w:color="auto" w:fill="auto"/>
            <w:textDirection w:val="tbRl"/>
            <w:vAlign w:val="center"/>
          </w:tcPr>
          <w:p w14:paraId="747D4296" w14:textId="409E069D" w:rsidR="00A91350" w:rsidRPr="00A91350" w:rsidRDefault="00A91350" w:rsidP="00A91350">
            <w:pPr>
              <w:spacing w:after="0" w:line="240" w:lineRule="auto"/>
              <w:jc w:val="center"/>
              <w:rPr>
                <w:rFonts w:ascii="Arial" w:eastAsia="Times New Roman" w:hAnsi="Arial" w:cs="Arial"/>
                <w:color w:val="000000"/>
                <w:sz w:val="16"/>
                <w:szCs w:val="16"/>
                <w:lang w:eastAsia="lt-LT"/>
              </w:rPr>
            </w:pPr>
          </w:p>
        </w:tc>
        <w:tc>
          <w:tcPr>
            <w:tcW w:w="567" w:type="dxa"/>
            <w:tcBorders>
              <w:top w:val="nil"/>
              <w:left w:val="nil"/>
              <w:bottom w:val="single" w:sz="4" w:space="0" w:color="auto"/>
              <w:right w:val="single" w:sz="4" w:space="0" w:color="auto"/>
            </w:tcBorders>
            <w:shd w:val="clear" w:color="auto" w:fill="auto"/>
            <w:textDirection w:val="tbRl"/>
            <w:vAlign w:val="center"/>
          </w:tcPr>
          <w:p w14:paraId="04706543" w14:textId="6329408B" w:rsidR="00A91350" w:rsidRPr="00A91350" w:rsidRDefault="00A91350" w:rsidP="00A91350">
            <w:pPr>
              <w:spacing w:after="0" w:line="240" w:lineRule="auto"/>
              <w:jc w:val="center"/>
              <w:rPr>
                <w:rFonts w:ascii="Arial" w:eastAsia="Times New Roman" w:hAnsi="Arial" w:cs="Arial"/>
                <w:color w:val="000000"/>
                <w:sz w:val="16"/>
                <w:szCs w:val="16"/>
                <w:lang w:eastAsia="lt-LT"/>
              </w:rPr>
            </w:pPr>
          </w:p>
        </w:tc>
        <w:tc>
          <w:tcPr>
            <w:tcW w:w="709" w:type="dxa"/>
            <w:tcBorders>
              <w:top w:val="nil"/>
              <w:left w:val="nil"/>
              <w:bottom w:val="single" w:sz="4" w:space="0" w:color="auto"/>
              <w:right w:val="single" w:sz="4" w:space="0" w:color="auto"/>
            </w:tcBorders>
            <w:shd w:val="clear" w:color="auto" w:fill="auto"/>
            <w:textDirection w:val="tbRl"/>
            <w:vAlign w:val="center"/>
          </w:tcPr>
          <w:p w14:paraId="66E97D0D" w14:textId="7ED2418A" w:rsidR="00A91350" w:rsidRPr="00A91350" w:rsidRDefault="00A91350" w:rsidP="00A91350">
            <w:pPr>
              <w:spacing w:after="0" w:line="240" w:lineRule="auto"/>
              <w:jc w:val="center"/>
              <w:rPr>
                <w:rFonts w:ascii="Arial" w:eastAsia="Times New Roman" w:hAnsi="Arial" w:cs="Arial"/>
                <w:color w:val="000000"/>
                <w:sz w:val="16"/>
                <w:szCs w:val="16"/>
                <w:lang w:eastAsia="lt-LT"/>
              </w:rPr>
            </w:pPr>
          </w:p>
        </w:tc>
        <w:tc>
          <w:tcPr>
            <w:tcW w:w="567" w:type="dxa"/>
            <w:tcBorders>
              <w:top w:val="nil"/>
              <w:left w:val="nil"/>
              <w:bottom w:val="single" w:sz="4" w:space="0" w:color="auto"/>
              <w:right w:val="single" w:sz="4" w:space="0" w:color="auto"/>
            </w:tcBorders>
            <w:shd w:val="clear" w:color="auto" w:fill="auto"/>
            <w:textDirection w:val="tbRl"/>
            <w:vAlign w:val="center"/>
          </w:tcPr>
          <w:p w14:paraId="266F4107" w14:textId="75C0C1A8" w:rsidR="00A91350" w:rsidRPr="00A91350" w:rsidRDefault="00A91350" w:rsidP="00A91350">
            <w:pPr>
              <w:spacing w:after="0" w:line="240" w:lineRule="auto"/>
              <w:jc w:val="center"/>
              <w:rPr>
                <w:rFonts w:ascii="Arial" w:eastAsia="Times New Roman" w:hAnsi="Arial" w:cs="Arial"/>
                <w:color w:val="000000"/>
                <w:sz w:val="16"/>
                <w:szCs w:val="16"/>
                <w:lang w:eastAsia="lt-LT"/>
              </w:rPr>
            </w:pPr>
          </w:p>
        </w:tc>
        <w:tc>
          <w:tcPr>
            <w:tcW w:w="709" w:type="dxa"/>
            <w:tcBorders>
              <w:top w:val="nil"/>
              <w:left w:val="nil"/>
              <w:bottom w:val="single" w:sz="4" w:space="0" w:color="auto"/>
              <w:right w:val="single" w:sz="4" w:space="0" w:color="auto"/>
            </w:tcBorders>
            <w:shd w:val="clear" w:color="auto" w:fill="auto"/>
            <w:textDirection w:val="tbRl"/>
            <w:vAlign w:val="center"/>
          </w:tcPr>
          <w:p w14:paraId="151E7333" w14:textId="7CB98F70" w:rsidR="00A91350" w:rsidRPr="00A91350" w:rsidRDefault="00A91350" w:rsidP="00A91350">
            <w:pPr>
              <w:spacing w:after="0" w:line="240" w:lineRule="auto"/>
              <w:jc w:val="center"/>
              <w:rPr>
                <w:rFonts w:ascii="Arial" w:eastAsia="Times New Roman" w:hAnsi="Arial" w:cs="Arial"/>
                <w:color w:val="000000"/>
                <w:sz w:val="16"/>
                <w:szCs w:val="16"/>
                <w:lang w:eastAsia="lt-LT"/>
              </w:rPr>
            </w:pPr>
          </w:p>
        </w:tc>
        <w:tc>
          <w:tcPr>
            <w:tcW w:w="567" w:type="dxa"/>
            <w:tcBorders>
              <w:top w:val="nil"/>
              <w:left w:val="nil"/>
              <w:bottom w:val="single" w:sz="4" w:space="0" w:color="auto"/>
              <w:right w:val="single" w:sz="4" w:space="0" w:color="auto"/>
            </w:tcBorders>
            <w:shd w:val="clear" w:color="auto" w:fill="auto"/>
            <w:textDirection w:val="tbRl"/>
            <w:vAlign w:val="center"/>
          </w:tcPr>
          <w:p w14:paraId="4C363435" w14:textId="29E2CC04" w:rsidR="00A91350" w:rsidRPr="00A91350" w:rsidRDefault="00A91350" w:rsidP="00A91350">
            <w:pPr>
              <w:spacing w:after="0" w:line="240" w:lineRule="auto"/>
              <w:jc w:val="center"/>
              <w:rPr>
                <w:rFonts w:ascii="Arial" w:eastAsia="Times New Roman" w:hAnsi="Arial" w:cs="Arial"/>
                <w:color w:val="000000"/>
                <w:sz w:val="16"/>
                <w:szCs w:val="16"/>
                <w:lang w:eastAsia="lt-LT"/>
              </w:rPr>
            </w:pPr>
          </w:p>
        </w:tc>
        <w:tc>
          <w:tcPr>
            <w:tcW w:w="435" w:type="dxa"/>
            <w:tcBorders>
              <w:top w:val="nil"/>
              <w:left w:val="nil"/>
              <w:bottom w:val="single" w:sz="4" w:space="0" w:color="auto"/>
              <w:right w:val="single" w:sz="4" w:space="0" w:color="auto"/>
            </w:tcBorders>
            <w:shd w:val="clear" w:color="auto" w:fill="auto"/>
            <w:textDirection w:val="tbRl"/>
            <w:vAlign w:val="center"/>
          </w:tcPr>
          <w:p w14:paraId="567DB66F" w14:textId="148E15B0" w:rsidR="00A91350" w:rsidRPr="00A91350" w:rsidRDefault="00A91350" w:rsidP="00A91350">
            <w:pPr>
              <w:spacing w:after="0" w:line="240" w:lineRule="auto"/>
              <w:jc w:val="center"/>
              <w:rPr>
                <w:rFonts w:ascii="Arial" w:eastAsia="Times New Roman" w:hAnsi="Arial" w:cs="Arial"/>
                <w:color w:val="000000"/>
                <w:sz w:val="16"/>
                <w:szCs w:val="16"/>
                <w:lang w:eastAsia="lt-LT"/>
              </w:rPr>
            </w:pPr>
          </w:p>
        </w:tc>
        <w:tc>
          <w:tcPr>
            <w:tcW w:w="522" w:type="dxa"/>
            <w:tcBorders>
              <w:top w:val="nil"/>
              <w:left w:val="nil"/>
              <w:bottom w:val="single" w:sz="4" w:space="0" w:color="auto"/>
              <w:right w:val="single" w:sz="4" w:space="0" w:color="auto"/>
            </w:tcBorders>
            <w:shd w:val="clear" w:color="auto" w:fill="auto"/>
            <w:textDirection w:val="tbRl"/>
            <w:vAlign w:val="center"/>
          </w:tcPr>
          <w:p w14:paraId="2FCCB0B8" w14:textId="37A6C987" w:rsidR="00A91350" w:rsidRPr="00A91350" w:rsidRDefault="00A91350" w:rsidP="00A91350">
            <w:pPr>
              <w:spacing w:after="0" w:line="240" w:lineRule="auto"/>
              <w:jc w:val="center"/>
              <w:rPr>
                <w:rFonts w:ascii="Arial" w:eastAsia="Times New Roman" w:hAnsi="Arial" w:cs="Arial"/>
                <w:color w:val="000000"/>
                <w:sz w:val="16"/>
                <w:szCs w:val="16"/>
                <w:lang w:eastAsia="lt-LT"/>
              </w:rPr>
            </w:pPr>
          </w:p>
        </w:tc>
        <w:tc>
          <w:tcPr>
            <w:tcW w:w="528" w:type="dxa"/>
            <w:tcBorders>
              <w:top w:val="nil"/>
              <w:left w:val="nil"/>
              <w:bottom w:val="single" w:sz="4" w:space="0" w:color="auto"/>
              <w:right w:val="single" w:sz="4" w:space="0" w:color="auto"/>
            </w:tcBorders>
            <w:shd w:val="clear" w:color="auto" w:fill="auto"/>
            <w:textDirection w:val="tbRl"/>
            <w:vAlign w:val="center"/>
          </w:tcPr>
          <w:p w14:paraId="5AA44800" w14:textId="7E48530B" w:rsidR="00A91350" w:rsidRPr="00A91350" w:rsidRDefault="00A91350" w:rsidP="00A91350">
            <w:pPr>
              <w:spacing w:after="0" w:line="240" w:lineRule="auto"/>
              <w:jc w:val="center"/>
              <w:rPr>
                <w:rFonts w:ascii="Arial" w:eastAsia="Times New Roman" w:hAnsi="Arial" w:cs="Arial"/>
                <w:color w:val="000000"/>
                <w:sz w:val="16"/>
                <w:szCs w:val="16"/>
                <w:lang w:eastAsia="lt-LT"/>
              </w:rPr>
            </w:pPr>
          </w:p>
        </w:tc>
        <w:tc>
          <w:tcPr>
            <w:tcW w:w="439" w:type="dxa"/>
            <w:tcBorders>
              <w:top w:val="nil"/>
              <w:left w:val="nil"/>
              <w:bottom w:val="single" w:sz="4" w:space="0" w:color="auto"/>
              <w:right w:val="single" w:sz="4" w:space="0" w:color="auto"/>
            </w:tcBorders>
            <w:shd w:val="clear" w:color="auto" w:fill="auto"/>
            <w:textDirection w:val="tbRl"/>
            <w:vAlign w:val="center"/>
          </w:tcPr>
          <w:p w14:paraId="6B6B1AF0" w14:textId="36C76DCE" w:rsidR="00A91350" w:rsidRPr="00A91350" w:rsidRDefault="00A91350" w:rsidP="00A91350">
            <w:pPr>
              <w:spacing w:after="0" w:line="240" w:lineRule="auto"/>
              <w:jc w:val="center"/>
              <w:rPr>
                <w:rFonts w:ascii="Arial" w:eastAsia="Times New Roman" w:hAnsi="Arial" w:cs="Arial"/>
                <w:color w:val="000000"/>
                <w:sz w:val="16"/>
                <w:szCs w:val="16"/>
                <w:lang w:eastAsia="lt-LT"/>
              </w:rPr>
            </w:pPr>
          </w:p>
        </w:tc>
        <w:tc>
          <w:tcPr>
            <w:tcW w:w="528" w:type="dxa"/>
            <w:tcBorders>
              <w:top w:val="nil"/>
              <w:left w:val="nil"/>
              <w:bottom w:val="single" w:sz="4" w:space="0" w:color="auto"/>
              <w:right w:val="single" w:sz="4" w:space="0" w:color="auto"/>
            </w:tcBorders>
            <w:shd w:val="clear" w:color="auto" w:fill="auto"/>
            <w:textDirection w:val="btLr"/>
            <w:vAlign w:val="center"/>
          </w:tcPr>
          <w:p w14:paraId="06F55B75" w14:textId="21B84F50" w:rsidR="00A91350" w:rsidRPr="00A91350" w:rsidRDefault="00A91350" w:rsidP="00A91350">
            <w:pPr>
              <w:spacing w:after="0" w:line="240" w:lineRule="auto"/>
              <w:jc w:val="center"/>
              <w:rPr>
                <w:rFonts w:ascii="Arial" w:eastAsia="Times New Roman" w:hAnsi="Arial" w:cs="Arial"/>
                <w:color w:val="000000"/>
                <w:sz w:val="16"/>
                <w:szCs w:val="16"/>
                <w:lang w:eastAsia="lt-LT"/>
              </w:rPr>
            </w:pPr>
          </w:p>
        </w:tc>
        <w:tc>
          <w:tcPr>
            <w:tcW w:w="666" w:type="dxa"/>
            <w:tcBorders>
              <w:top w:val="nil"/>
              <w:left w:val="nil"/>
              <w:bottom w:val="single" w:sz="4" w:space="0" w:color="auto"/>
              <w:right w:val="single" w:sz="8" w:space="0" w:color="auto"/>
            </w:tcBorders>
            <w:shd w:val="clear" w:color="auto" w:fill="auto"/>
            <w:textDirection w:val="tbRl"/>
            <w:vAlign w:val="center"/>
            <w:hideMark/>
          </w:tcPr>
          <w:p w14:paraId="0DC24B22" w14:textId="77777777" w:rsidR="00A91350" w:rsidRPr="00A91350" w:rsidRDefault="00A91350" w:rsidP="00A91350">
            <w:pPr>
              <w:spacing w:after="0" w:line="240" w:lineRule="auto"/>
              <w:jc w:val="center"/>
              <w:rPr>
                <w:rFonts w:ascii="Arial" w:eastAsia="Times New Roman" w:hAnsi="Arial" w:cs="Arial"/>
                <w:color w:val="000000"/>
                <w:sz w:val="16"/>
                <w:szCs w:val="16"/>
                <w:lang w:eastAsia="lt-LT"/>
              </w:rPr>
            </w:pPr>
            <w:r w:rsidRPr="00A91350">
              <w:rPr>
                <w:rFonts w:ascii="Arial" w:eastAsia="Times New Roman" w:hAnsi="Arial" w:cs="Arial"/>
                <w:color w:val="000000"/>
                <w:sz w:val="16"/>
                <w:szCs w:val="16"/>
                <w:lang w:eastAsia="lt-LT"/>
              </w:rPr>
              <w:t> </w:t>
            </w:r>
          </w:p>
        </w:tc>
      </w:tr>
      <w:tr w:rsidR="00A91350" w:rsidRPr="00A91350" w14:paraId="0178C1D7" w14:textId="77777777" w:rsidTr="00350022">
        <w:trPr>
          <w:gridAfter w:val="1"/>
          <w:wAfter w:w="57" w:type="dxa"/>
          <w:trHeight w:val="300"/>
        </w:trPr>
        <w:tc>
          <w:tcPr>
            <w:tcW w:w="460" w:type="dxa"/>
            <w:tcBorders>
              <w:top w:val="nil"/>
              <w:left w:val="single" w:sz="8" w:space="0" w:color="auto"/>
              <w:bottom w:val="single" w:sz="8" w:space="0" w:color="auto"/>
              <w:right w:val="single" w:sz="8" w:space="0" w:color="000000"/>
            </w:tcBorders>
            <w:shd w:val="clear" w:color="auto" w:fill="auto"/>
            <w:vAlign w:val="center"/>
            <w:hideMark/>
          </w:tcPr>
          <w:p w14:paraId="498E8EBB" w14:textId="77777777" w:rsidR="00A91350" w:rsidRPr="00A91350" w:rsidRDefault="00A91350" w:rsidP="00A91350">
            <w:pPr>
              <w:spacing w:after="0" w:line="240" w:lineRule="auto"/>
              <w:jc w:val="center"/>
              <w:rPr>
                <w:rFonts w:ascii="Arial" w:eastAsia="Times New Roman" w:hAnsi="Arial" w:cs="Arial"/>
                <w:color w:val="000000"/>
                <w:sz w:val="16"/>
                <w:szCs w:val="16"/>
                <w:lang w:eastAsia="lt-LT"/>
              </w:rPr>
            </w:pPr>
            <w:r w:rsidRPr="00A91350">
              <w:rPr>
                <w:rFonts w:ascii="Arial" w:eastAsia="Times New Roman" w:hAnsi="Arial" w:cs="Arial"/>
                <w:color w:val="000000"/>
                <w:sz w:val="16"/>
                <w:szCs w:val="16"/>
                <w:lang w:eastAsia="lt-LT"/>
              </w:rPr>
              <w:t>6.</w:t>
            </w:r>
          </w:p>
        </w:tc>
        <w:tc>
          <w:tcPr>
            <w:tcW w:w="2942" w:type="dxa"/>
            <w:tcBorders>
              <w:top w:val="nil"/>
              <w:left w:val="nil"/>
              <w:bottom w:val="single" w:sz="8" w:space="0" w:color="auto"/>
              <w:right w:val="single" w:sz="8" w:space="0" w:color="auto"/>
            </w:tcBorders>
            <w:shd w:val="clear" w:color="auto" w:fill="auto"/>
            <w:vAlign w:val="center"/>
            <w:hideMark/>
          </w:tcPr>
          <w:p w14:paraId="7D066AFB" w14:textId="77777777" w:rsidR="00A91350" w:rsidRPr="00A91350" w:rsidRDefault="00A91350" w:rsidP="00A91350">
            <w:pPr>
              <w:spacing w:after="0" w:line="240" w:lineRule="auto"/>
              <w:rPr>
                <w:rFonts w:ascii="Arial" w:eastAsia="Times New Roman" w:hAnsi="Arial" w:cs="Arial"/>
                <w:color w:val="000000"/>
                <w:sz w:val="16"/>
                <w:szCs w:val="16"/>
                <w:lang w:eastAsia="lt-LT"/>
              </w:rPr>
            </w:pPr>
            <w:proofErr w:type="spellStart"/>
            <w:r w:rsidRPr="00A91350">
              <w:rPr>
                <w:rFonts w:ascii="Arial" w:eastAsia="Times New Roman" w:hAnsi="Arial" w:cs="Arial"/>
                <w:color w:val="000000"/>
                <w:sz w:val="16"/>
                <w:szCs w:val="16"/>
                <w:lang w:eastAsia="lt-LT"/>
              </w:rPr>
              <w:t>kvartalinių</w:t>
            </w:r>
            <w:proofErr w:type="spellEnd"/>
            <w:r w:rsidRPr="00A91350">
              <w:rPr>
                <w:rFonts w:ascii="Arial" w:eastAsia="Times New Roman" w:hAnsi="Arial" w:cs="Arial"/>
                <w:color w:val="000000"/>
                <w:sz w:val="16"/>
                <w:szCs w:val="16"/>
                <w:lang w:eastAsia="lt-LT"/>
              </w:rPr>
              <w:t xml:space="preserve"> ir ribinių linijų </w:t>
            </w:r>
            <w:proofErr w:type="spellStart"/>
            <w:r w:rsidRPr="00A91350">
              <w:rPr>
                <w:rFonts w:ascii="Arial" w:eastAsia="Times New Roman" w:hAnsi="Arial" w:cs="Arial"/>
                <w:color w:val="000000"/>
                <w:sz w:val="16"/>
                <w:szCs w:val="16"/>
                <w:lang w:eastAsia="lt-LT"/>
              </w:rPr>
              <w:t>priežūra</w:t>
            </w:r>
            <w:proofErr w:type="spellEnd"/>
          </w:p>
        </w:tc>
        <w:tc>
          <w:tcPr>
            <w:tcW w:w="851" w:type="dxa"/>
            <w:tcBorders>
              <w:top w:val="nil"/>
              <w:left w:val="nil"/>
              <w:bottom w:val="single" w:sz="8" w:space="0" w:color="auto"/>
              <w:right w:val="nil"/>
            </w:tcBorders>
            <w:shd w:val="clear" w:color="auto" w:fill="auto"/>
            <w:vAlign w:val="center"/>
            <w:hideMark/>
          </w:tcPr>
          <w:p w14:paraId="7A431139" w14:textId="77777777" w:rsidR="00A91350" w:rsidRPr="00A91350" w:rsidRDefault="00A91350" w:rsidP="00A91350">
            <w:pPr>
              <w:spacing w:after="0" w:line="240" w:lineRule="auto"/>
              <w:jc w:val="center"/>
              <w:rPr>
                <w:rFonts w:ascii="Arial" w:eastAsia="Times New Roman" w:hAnsi="Arial" w:cs="Arial"/>
                <w:color w:val="000000"/>
                <w:sz w:val="16"/>
                <w:szCs w:val="16"/>
                <w:lang w:eastAsia="lt-LT"/>
              </w:rPr>
            </w:pPr>
            <w:r w:rsidRPr="00A91350">
              <w:rPr>
                <w:rFonts w:ascii="Arial" w:eastAsia="Times New Roman" w:hAnsi="Arial" w:cs="Arial"/>
                <w:color w:val="000000"/>
                <w:sz w:val="16"/>
                <w:szCs w:val="16"/>
                <w:lang w:eastAsia="lt-LT"/>
              </w:rPr>
              <w:t>km</w:t>
            </w:r>
          </w:p>
        </w:tc>
        <w:tc>
          <w:tcPr>
            <w:tcW w:w="567" w:type="dxa"/>
            <w:tcBorders>
              <w:top w:val="nil"/>
              <w:left w:val="single" w:sz="8" w:space="0" w:color="auto"/>
              <w:bottom w:val="single" w:sz="8" w:space="0" w:color="auto"/>
              <w:right w:val="single" w:sz="4" w:space="0" w:color="auto"/>
            </w:tcBorders>
            <w:shd w:val="clear" w:color="auto" w:fill="auto"/>
            <w:vAlign w:val="center"/>
          </w:tcPr>
          <w:p w14:paraId="79F8A33A" w14:textId="3456F251"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p>
        </w:tc>
        <w:tc>
          <w:tcPr>
            <w:tcW w:w="850" w:type="dxa"/>
            <w:tcBorders>
              <w:top w:val="nil"/>
              <w:left w:val="nil"/>
              <w:bottom w:val="single" w:sz="8" w:space="0" w:color="auto"/>
              <w:right w:val="single" w:sz="4" w:space="0" w:color="auto"/>
            </w:tcBorders>
            <w:shd w:val="clear" w:color="auto" w:fill="auto"/>
            <w:vAlign w:val="center"/>
          </w:tcPr>
          <w:p w14:paraId="529ADB16" w14:textId="60B25440"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p>
        </w:tc>
        <w:tc>
          <w:tcPr>
            <w:tcW w:w="567" w:type="dxa"/>
            <w:tcBorders>
              <w:top w:val="nil"/>
              <w:left w:val="nil"/>
              <w:bottom w:val="single" w:sz="8" w:space="0" w:color="auto"/>
              <w:right w:val="single" w:sz="4" w:space="0" w:color="auto"/>
            </w:tcBorders>
            <w:shd w:val="clear" w:color="auto" w:fill="auto"/>
            <w:vAlign w:val="center"/>
          </w:tcPr>
          <w:p w14:paraId="19D3ADF1" w14:textId="071F8EB4"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p>
        </w:tc>
        <w:tc>
          <w:tcPr>
            <w:tcW w:w="709" w:type="dxa"/>
            <w:tcBorders>
              <w:top w:val="nil"/>
              <w:left w:val="nil"/>
              <w:bottom w:val="single" w:sz="8" w:space="0" w:color="auto"/>
              <w:right w:val="single" w:sz="4" w:space="0" w:color="auto"/>
            </w:tcBorders>
            <w:shd w:val="clear" w:color="auto" w:fill="auto"/>
            <w:vAlign w:val="center"/>
          </w:tcPr>
          <w:p w14:paraId="68C4ACF2" w14:textId="6DEF0F01"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p>
        </w:tc>
        <w:tc>
          <w:tcPr>
            <w:tcW w:w="567" w:type="dxa"/>
            <w:tcBorders>
              <w:top w:val="nil"/>
              <w:left w:val="nil"/>
              <w:bottom w:val="single" w:sz="8" w:space="0" w:color="auto"/>
              <w:right w:val="single" w:sz="4" w:space="0" w:color="auto"/>
            </w:tcBorders>
            <w:shd w:val="clear" w:color="auto" w:fill="auto"/>
            <w:vAlign w:val="center"/>
          </w:tcPr>
          <w:p w14:paraId="5C2BBB2B" w14:textId="54481F8C"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p>
        </w:tc>
        <w:tc>
          <w:tcPr>
            <w:tcW w:w="709" w:type="dxa"/>
            <w:tcBorders>
              <w:top w:val="nil"/>
              <w:left w:val="nil"/>
              <w:bottom w:val="single" w:sz="8" w:space="0" w:color="auto"/>
              <w:right w:val="single" w:sz="4" w:space="0" w:color="auto"/>
            </w:tcBorders>
            <w:shd w:val="clear" w:color="auto" w:fill="auto"/>
            <w:vAlign w:val="center"/>
          </w:tcPr>
          <w:p w14:paraId="14B8591C" w14:textId="6DD660B0"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p>
        </w:tc>
        <w:tc>
          <w:tcPr>
            <w:tcW w:w="567" w:type="dxa"/>
            <w:tcBorders>
              <w:top w:val="nil"/>
              <w:left w:val="nil"/>
              <w:bottom w:val="single" w:sz="8" w:space="0" w:color="auto"/>
              <w:right w:val="single" w:sz="4" w:space="0" w:color="auto"/>
            </w:tcBorders>
            <w:shd w:val="clear" w:color="auto" w:fill="auto"/>
            <w:vAlign w:val="center"/>
          </w:tcPr>
          <w:p w14:paraId="7F3F3DA4" w14:textId="20797050"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p>
        </w:tc>
        <w:tc>
          <w:tcPr>
            <w:tcW w:w="435" w:type="dxa"/>
            <w:tcBorders>
              <w:top w:val="nil"/>
              <w:left w:val="nil"/>
              <w:bottom w:val="single" w:sz="8" w:space="0" w:color="auto"/>
              <w:right w:val="single" w:sz="4" w:space="0" w:color="auto"/>
            </w:tcBorders>
            <w:shd w:val="clear" w:color="auto" w:fill="auto"/>
            <w:vAlign w:val="center"/>
          </w:tcPr>
          <w:p w14:paraId="382CBECE" w14:textId="55791076"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p>
        </w:tc>
        <w:tc>
          <w:tcPr>
            <w:tcW w:w="522" w:type="dxa"/>
            <w:tcBorders>
              <w:top w:val="nil"/>
              <w:left w:val="nil"/>
              <w:bottom w:val="single" w:sz="8" w:space="0" w:color="auto"/>
              <w:right w:val="single" w:sz="4" w:space="0" w:color="auto"/>
            </w:tcBorders>
            <w:shd w:val="clear" w:color="auto" w:fill="auto"/>
            <w:vAlign w:val="center"/>
          </w:tcPr>
          <w:p w14:paraId="27A0B2FD" w14:textId="20ED94FA"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p>
        </w:tc>
        <w:tc>
          <w:tcPr>
            <w:tcW w:w="528" w:type="dxa"/>
            <w:tcBorders>
              <w:top w:val="nil"/>
              <w:left w:val="nil"/>
              <w:bottom w:val="single" w:sz="8" w:space="0" w:color="auto"/>
              <w:right w:val="single" w:sz="4" w:space="0" w:color="auto"/>
            </w:tcBorders>
            <w:shd w:val="clear" w:color="auto" w:fill="auto"/>
            <w:vAlign w:val="center"/>
          </w:tcPr>
          <w:p w14:paraId="5AFF58B1" w14:textId="3C1230F9"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p>
        </w:tc>
        <w:tc>
          <w:tcPr>
            <w:tcW w:w="439" w:type="dxa"/>
            <w:tcBorders>
              <w:top w:val="nil"/>
              <w:left w:val="nil"/>
              <w:bottom w:val="single" w:sz="8" w:space="0" w:color="auto"/>
              <w:right w:val="single" w:sz="4" w:space="0" w:color="auto"/>
            </w:tcBorders>
            <w:shd w:val="clear" w:color="auto" w:fill="auto"/>
            <w:vAlign w:val="center"/>
          </w:tcPr>
          <w:p w14:paraId="10FA74C4" w14:textId="06834140"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p>
        </w:tc>
        <w:tc>
          <w:tcPr>
            <w:tcW w:w="528" w:type="dxa"/>
            <w:tcBorders>
              <w:top w:val="nil"/>
              <w:left w:val="nil"/>
              <w:bottom w:val="single" w:sz="8" w:space="0" w:color="auto"/>
              <w:right w:val="single" w:sz="4" w:space="0" w:color="auto"/>
            </w:tcBorders>
            <w:shd w:val="clear" w:color="auto" w:fill="auto"/>
            <w:vAlign w:val="center"/>
          </w:tcPr>
          <w:p w14:paraId="735E3D58" w14:textId="1BCC4517"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p>
        </w:tc>
        <w:tc>
          <w:tcPr>
            <w:tcW w:w="666" w:type="dxa"/>
            <w:tcBorders>
              <w:top w:val="nil"/>
              <w:left w:val="nil"/>
              <w:bottom w:val="single" w:sz="8" w:space="0" w:color="auto"/>
              <w:right w:val="single" w:sz="8" w:space="0" w:color="auto"/>
            </w:tcBorders>
            <w:shd w:val="clear" w:color="auto" w:fill="auto"/>
            <w:vAlign w:val="center"/>
            <w:hideMark/>
          </w:tcPr>
          <w:p w14:paraId="01645760" w14:textId="77777777" w:rsidR="00A91350" w:rsidRPr="00A91350" w:rsidRDefault="00A91350" w:rsidP="00A91350">
            <w:pPr>
              <w:spacing w:after="0" w:line="240" w:lineRule="auto"/>
              <w:jc w:val="center"/>
              <w:rPr>
                <w:rFonts w:ascii="Arial" w:eastAsia="Times New Roman" w:hAnsi="Arial" w:cs="Arial"/>
                <w:b/>
                <w:bCs/>
                <w:color w:val="000000"/>
                <w:sz w:val="16"/>
                <w:szCs w:val="16"/>
                <w:lang w:eastAsia="lt-LT"/>
              </w:rPr>
            </w:pPr>
            <w:r w:rsidRPr="00A91350">
              <w:rPr>
                <w:rFonts w:ascii="Arial" w:eastAsia="Times New Roman" w:hAnsi="Arial" w:cs="Arial"/>
                <w:b/>
                <w:bCs/>
                <w:color w:val="000000"/>
                <w:sz w:val="16"/>
                <w:szCs w:val="16"/>
                <w:lang w:eastAsia="lt-LT"/>
              </w:rPr>
              <w:t> </w:t>
            </w:r>
          </w:p>
        </w:tc>
      </w:tr>
    </w:tbl>
    <w:p w14:paraId="2480D59D" w14:textId="77777777" w:rsidR="00FF54E8" w:rsidRPr="00A91350" w:rsidRDefault="00FF54E8" w:rsidP="006858DD">
      <w:pPr>
        <w:ind w:firstLine="142"/>
        <w:jc w:val="both"/>
        <w:rPr>
          <w:rFonts w:ascii="Arial" w:hAnsi="Arial" w:cs="Arial"/>
          <w:color w:val="000000"/>
          <w:sz w:val="16"/>
          <w:szCs w:val="16"/>
        </w:rPr>
      </w:pPr>
      <w:r w:rsidRPr="00A91350">
        <w:rPr>
          <w:rFonts w:ascii="Arial" w:hAnsi="Arial" w:cs="Arial"/>
          <w:sz w:val="16"/>
          <w:szCs w:val="16"/>
        </w:rPr>
        <w:t xml:space="preserve">Numatomų pirkti </w:t>
      </w:r>
      <w:r w:rsidR="00C84E1F" w:rsidRPr="00A91350">
        <w:rPr>
          <w:rFonts w:ascii="Arial" w:hAnsi="Arial" w:cs="Arial"/>
          <w:sz w:val="16"/>
          <w:szCs w:val="16"/>
        </w:rPr>
        <w:t>Paslaugų</w:t>
      </w:r>
      <w:r w:rsidRPr="00A91350">
        <w:rPr>
          <w:rFonts w:ascii="Arial" w:hAnsi="Arial" w:cs="Arial"/>
          <w:color w:val="000000"/>
          <w:sz w:val="16"/>
          <w:szCs w:val="16"/>
        </w:rPr>
        <w:t xml:space="preserve"> technologinės savybės</w:t>
      </w:r>
      <w:r w:rsidR="002E7ECD" w:rsidRPr="00A91350">
        <w:rPr>
          <w:rFonts w:ascii="Arial" w:hAnsi="Arial" w:cs="Arial"/>
          <w:color w:val="000000"/>
          <w:sz w:val="16"/>
          <w:szCs w:val="16"/>
        </w:rPr>
        <w:t>/paslaugų aprašymas</w:t>
      </w:r>
      <w:r w:rsidRPr="00A91350">
        <w:rPr>
          <w:rFonts w:ascii="Arial" w:hAnsi="Arial" w:cs="Arial"/>
          <w:color w:val="000000"/>
          <w:sz w:val="16"/>
          <w:szCs w:val="16"/>
        </w:rPr>
        <w:t xml:space="preserve"> nurodyt</w:t>
      </w:r>
      <w:r w:rsidR="00391584" w:rsidRPr="00A91350">
        <w:rPr>
          <w:rFonts w:ascii="Arial" w:hAnsi="Arial" w:cs="Arial"/>
          <w:color w:val="000000"/>
          <w:sz w:val="16"/>
          <w:szCs w:val="16"/>
        </w:rPr>
        <w:t>i</w:t>
      </w:r>
      <w:r w:rsidRPr="00A91350">
        <w:rPr>
          <w:rFonts w:ascii="Arial" w:hAnsi="Arial" w:cs="Arial"/>
          <w:color w:val="000000"/>
          <w:sz w:val="16"/>
          <w:szCs w:val="16"/>
        </w:rPr>
        <w:t xml:space="preserve"> 2 lentelėje</w:t>
      </w:r>
      <w:r w:rsidR="00E23926" w:rsidRPr="00A91350">
        <w:rPr>
          <w:rFonts w:ascii="Arial" w:hAnsi="Arial" w:cs="Arial"/>
          <w:color w:val="000000"/>
          <w:sz w:val="16"/>
          <w:szCs w:val="16"/>
        </w:rPr>
        <w:t>:</w:t>
      </w:r>
      <w:r w:rsidRPr="00A91350">
        <w:rPr>
          <w:rFonts w:ascii="Arial" w:hAnsi="Arial" w:cs="Arial"/>
          <w:color w:val="000000"/>
          <w:sz w:val="16"/>
          <w:szCs w:val="16"/>
        </w:rPr>
        <w:t xml:space="preserve"> </w:t>
      </w:r>
    </w:p>
    <w:p w14:paraId="7D8FA39A" w14:textId="77777777" w:rsidR="00FF54E8" w:rsidRPr="00AC6629" w:rsidRDefault="00AC6629" w:rsidP="00E23926">
      <w:pPr>
        <w:spacing w:after="0"/>
        <w:ind w:left="10368" w:firstLine="1296"/>
        <w:jc w:val="center"/>
        <w:rPr>
          <w:rFonts w:ascii="Arial" w:hAnsi="Arial" w:cs="Arial"/>
          <w:b/>
          <w:bCs/>
        </w:rPr>
      </w:pPr>
      <w:r>
        <w:rPr>
          <w:rFonts w:ascii="Arial" w:hAnsi="Arial" w:cs="Arial"/>
          <w:b/>
          <w:bCs/>
        </w:rPr>
        <w:t xml:space="preserve">                                 </w:t>
      </w:r>
      <w:r w:rsidR="00FF54E8" w:rsidRPr="00AC6629">
        <w:rPr>
          <w:rFonts w:ascii="Arial" w:hAnsi="Arial" w:cs="Arial"/>
          <w:b/>
          <w:bCs/>
        </w:rPr>
        <w:t>2 lentelė</w:t>
      </w:r>
    </w:p>
    <w:p w14:paraId="0A84344C" w14:textId="77777777" w:rsidR="00AA5CBA" w:rsidRPr="00EE7951" w:rsidRDefault="00AA5CBA" w:rsidP="00E23926">
      <w:pPr>
        <w:spacing w:after="0"/>
        <w:ind w:left="10368" w:firstLine="1296"/>
        <w:jc w:val="center"/>
        <w:rPr>
          <w:rFonts w:ascii="Arial" w:hAnsi="Arial" w:cs="Arial"/>
        </w:rPr>
      </w:pPr>
    </w:p>
    <w:tbl>
      <w:tblPr>
        <w:tblStyle w:val="Lentelstinklelis"/>
        <w:tblW w:w="15735" w:type="dxa"/>
        <w:tblInd w:w="-856" w:type="dxa"/>
        <w:tblLook w:val="04A0" w:firstRow="1" w:lastRow="0" w:firstColumn="1" w:lastColumn="0" w:noHBand="0" w:noVBand="1"/>
      </w:tblPr>
      <w:tblGrid>
        <w:gridCol w:w="851"/>
        <w:gridCol w:w="2977"/>
        <w:gridCol w:w="11907"/>
      </w:tblGrid>
      <w:tr w:rsidR="005646C3" w:rsidRPr="00EE7951" w14:paraId="46456775" w14:textId="77777777" w:rsidTr="005646C3">
        <w:tc>
          <w:tcPr>
            <w:tcW w:w="851" w:type="dxa"/>
            <w:vAlign w:val="center"/>
          </w:tcPr>
          <w:p w14:paraId="0CD70A13" w14:textId="77777777" w:rsidR="005646C3" w:rsidRPr="00EE7951" w:rsidRDefault="005646C3" w:rsidP="007A2FDD">
            <w:pPr>
              <w:jc w:val="center"/>
              <w:rPr>
                <w:rFonts w:ascii="Arial" w:hAnsi="Arial" w:cs="Arial"/>
              </w:rPr>
            </w:pPr>
            <w:r w:rsidRPr="00EE7951">
              <w:rPr>
                <w:rFonts w:ascii="Arial" w:hAnsi="Arial" w:cs="Arial"/>
              </w:rPr>
              <w:t>Eil.</w:t>
            </w:r>
          </w:p>
          <w:p w14:paraId="30AA32CD" w14:textId="77777777" w:rsidR="005646C3" w:rsidRPr="00EE7951" w:rsidRDefault="005646C3" w:rsidP="007A2FDD">
            <w:pPr>
              <w:jc w:val="center"/>
              <w:rPr>
                <w:rFonts w:ascii="Arial" w:hAnsi="Arial" w:cs="Arial"/>
              </w:rPr>
            </w:pPr>
            <w:r w:rsidRPr="00EE7951">
              <w:rPr>
                <w:rFonts w:ascii="Arial" w:hAnsi="Arial" w:cs="Arial"/>
              </w:rPr>
              <w:t>Nr.</w:t>
            </w:r>
          </w:p>
        </w:tc>
        <w:tc>
          <w:tcPr>
            <w:tcW w:w="2977" w:type="dxa"/>
            <w:vAlign w:val="center"/>
          </w:tcPr>
          <w:p w14:paraId="0C6BA949" w14:textId="77777777" w:rsidR="005646C3" w:rsidRPr="00EE7951" w:rsidRDefault="005646C3" w:rsidP="007A2FDD">
            <w:pPr>
              <w:jc w:val="center"/>
              <w:rPr>
                <w:rFonts w:ascii="Arial" w:hAnsi="Arial" w:cs="Arial"/>
              </w:rPr>
            </w:pPr>
            <w:r w:rsidRPr="00EE7951">
              <w:rPr>
                <w:rFonts w:ascii="Arial" w:hAnsi="Arial" w:cs="Arial"/>
              </w:rPr>
              <w:t>Paslaugų  pavadinimas</w:t>
            </w:r>
          </w:p>
        </w:tc>
        <w:tc>
          <w:tcPr>
            <w:tcW w:w="11907" w:type="dxa"/>
            <w:vAlign w:val="center"/>
          </w:tcPr>
          <w:p w14:paraId="1949FB96" w14:textId="77777777" w:rsidR="005646C3" w:rsidRPr="00EE7951" w:rsidRDefault="005646C3" w:rsidP="007A2FDD">
            <w:pPr>
              <w:jc w:val="center"/>
              <w:rPr>
                <w:rFonts w:ascii="Arial" w:hAnsi="Arial" w:cs="Arial"/>
              </w:rPr>
            </w:pPr>
            <w:r w:rsidRPr="00EE7951">
              <w:rPr>
                <w:rFonts w:ascii="Arial" w:hAnsi="Arial" w:cs="Arial"/>
              </w:rPr>
              <w:t>Paslaugų technologinės savybės/paslaugų aprašymas</w:t>
            </w:r>
          </w:p>
        </w:tc>
      </w:tr>
      <w:tr w:rsidR="00812119" w:rsidRPr="00EE7951" w14:paraId="4B057EE0" w14:textId="77777777" w:rsidTr="005646C3">
        <w:tc>
          <w:tcPr>
            <w:tcW w:w="851" w:type="dxa"/>
          </w:tcPr>
          <w:p w14:paraId="0B18BBB4" w14:textId="20033045" w:rsidR="00812119" w:rsidRPr="00EE7951" w:rsidRDefault="000D6140" w:rsidP="00812119">
            <w:pPr>
              <w:rPr>
                <w:rFonts w:ascii="Arial" w:hAnsi="Arial" w:cs="Arial"/>
              </w:rPr>
            </w:pPr>
            <w:r>
              <w:rPr>
                <w:rFonts w:ascii="Arial" w:hAnsi="Arial" w:cs="Arial"/>
              </w:rPr>
              <w:t>1</w:t>
            </w:r>
            <w:r w:rsidR="00812119" w:rsidRPr="00EE7951">
              <w:rPr>
                <w:rFonts w:ascii="Arial" w:hAnsi="Arial" w:cs="Arial"/>
              </w:rPr>
              <w:t>.</w:t>
            </w:r>
          </w:p>
        </w:tc>
        <w:tc>
          <w:tcPr>
            <w:tcW w:w="2977" w:type="dxa"/>
            <w:tcBorders>
              <w:top w:val="single" w:sz="4" w:space="0" w:color="auto"/>
              <w:left w:val="single" w:sz="4" w:space="0" w:color="auto"/>
              <w:bottom w:val="single" w:sz="4" w:space="0" w:color="auto"/>
              <w:right w:val="single" w:sz="4" w:space="0" w:color="auto"/>
            </w:tcBorders>
          </w:tcPr>
          <w:p w14:paraId="4EE5A3BC" w14:textId="77777777" w:rsidR="00812119" w:rsidRPr="00EE7951" w:rsidRDefault="00812119" w:rsidP="00812119">
            <w:pPr>
              <w:jc w:val="both"/>
              <w:rPr>
                <w:rFonts w:ascii="Arial" w:hAnsi="Arial" w:cs="Arial"/>
              </w:rPr>
            </w:pPr>
            <w:r w:rsidRPr="00EE7951">
              <w:rPr>
                <w:rFonts w:ascii="Arial" w:hAnsi="Arial" w:cs="Arial"/>
              </w:rPr>
              <w:t>Jaunuolynų ugdymas ir retinimo kirtimai, negaminant likvidinės medienos</w:t>
            </w:r>
          </w:p>
        </w:tc>
        <w:tc>
          <w:tcPr>
            <w:tcW w:w="11907" w:type="dxa"/>
            <w:tcBorders>
              <w:top w:val="single" w:sz="4" w:space="0" w:color="auto"/>
              <w:left w:val="single" w:sz="4" w:space="0" w:color="auto"/>
              <w:bottom w:val="single" w:sz="4" w:space="0" w:color="auto"/>
              <w:right w:val="single" w:sz="4" w:space="0" w:color="auto"/>
            </w:tcBorders>
          </w:tcPr>
          <w:p w14:paraId="5AC737BD" w14:textId="77777777" w:rsidR="00812119" w:rsidRPr="00EE7951" w:rsidRDefault="00812119" w:rsidP="00812119">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353E04">
              <w:rPr>
                <w:rFonts w:ascii="Arial" w:hAnsi="Arial" w:cs="Arial"/>
              </w:rPr>
              <w:t>Užsakovas</w:t>
            </w:r>
            <w:r w:rsidRPr="00EE7951">
              <w:rPr>
                <w:rFonts w:ascii="Arial" w:hAnsi="Arial" w:cs="Arial"/>
              </w:rPr>
              <w:t xml:space="preserve"> pateikia Paslaugos teikėjui rašytinį miško sklypų, kuriuose bus vykdomas jaunuolynų ugdymas, sąrašą su nurodytais plotais</w:t>
            </w:r>
            <w:r w:rsidR="0093051D">
              <w:rPr>
                <w:rFonts w:ascii="Arial" w:hAnsi="Arial" w:cs="Arial"/>
              </w:rPr>
              <w:t>.</w:t>
            </w:r>
            <w:r w:rsidR="0093051D">
              <w:t xml:space="preserve"> </w:t>
            </w:r>
            <w:r w:rsidR="0093051D" w:rsidRPr="0093051D">
              <w:rPr>
                <w:rFonts w:ascii="Arial" w:hAnsi="Arial" w:cs="Arial"/>
              </w:rPr>
              <w:t xml:space="preserve">Prieš darbų pradžią Paslaugos teikėjui parodo natūroje miško sklypų, kuriuose bus vykdomas jaunuolynų ugdymas  ribas, </w:t>
            </w:r>
            <w:r w:rsidR="00E142F0" w:rsidRPr="00E142F0">
              <w:rPr>
                <w:rFonts w:ascii="Arial" w:hAnsi="Arial" w:cs="Arial"/>
              </w:rPr>
              <w:t xml:space="preserve">nurodo </w:t>
            </w:r>
            <w:r w:rsidR="00E142F0">
              <w:rPr>
                <w:rFonts w:ascii="Arial" w:hAnsi="Arial" w:cs="Arial"/>
              </w:rPr>
              <w:t>ugdomame</w:t>
            </w:r>
            <w:r w:rsidR="00E142F0" w:rsidRPr="00E142F0">
              <w:rPr>
                <w:rFonts w:ascii="Arial" w:hAnsi="Arial" w:cs="Arial"/>
              </w:rPr>
              <w:t xml:space="preserve"> plote augančių tikslinių medžių rūšinę sudėtį,</w:t>
            </w:r>
            <w:r w:rsidR="00D82AFF">
              <w:rPr>
                <w:rFonts w:ascii="Arial" w:hAnsi="Arial" w:cs="Arial"/>
              </w:rPr>
              <w:t xml:space="preserve"> </w:t>
            </w:r>
            <w:r w:rsidR="0093051D" w:rsidRPr="0093051D">
              <w:rPr>
                <w:rFonts w:ascii="Arial" w:hAnsi="Arial" w:cs="Arial"/>
              </w:rPr>
              <w:t xml:space="preserve">informuoja apie darbams taikomą įkainį. </w:t>
            </w:r>
            <w:r w:rsidRPr="00EE7951">
              <w:rPr>
                <w:rFonts w:ascii="Arial" w:hAnsi="Arial" w:cs="Arial"/>
              </w:rPr>
              <w:t xml:space="preserve"> </w:t>
            </w:r>
          </w:p>
          <w:p w14:paraId="27B242B3" w14:textId="77777777" w:rsidR="00812119" w:rsidRPr="00EE7951" w:rsidRDefault="00812119" w:rsidP="00812119">
            <w:pPr>
              <w:tabs>
                <w:tab w:val="left" w:pos="993"/>
              </w:tabs>
              <w:spacing w:line="256" w:lineRule="auto"/>
              <w:jc w:val="both"/>
              <w:rPr>
                <w:rFonts w:ascii="Arial" w:hAnsi="Arial" w:cs="Arial"/>
              </w:rPr>
            </w:pPr>
            <w:r w:rsidRPr="00EE7951">
              <w:rPr>
                <w:rFonts w:ascii="Arial" w:hAnsi="Arial" w:cs="Arial"/>
              </w:rPr>
              <w:t xml:space="preserve">Paslaugų teikėjas nurodytuose miško sklypuose, savo įrankiais ir priemonėmis, iškerta tikslinių ir projektuotų rūšių medžius stelbiančią augmeniją, sudarant pagrindinių rūšių medžiams optimalias augimo sąlygas. </w:t>
            </w:r>
          </w:p>
          <w:p w14:paraId="7CB59C39" w14:textId="77777777" w:rsidR="00812119" w:rsidRPr="00EE7951" w:rsidRDefault="00812119" w:rsidP="00812119">
            <w:pPr>
              <w:tabs>
                <w:tab w:val="left" w:pos="993"/>
              </w:tabs>
              <w:spacing w:line="256" w:lineRule="auto"/>
              <w:jc w:val="both"/>
              <w:rPr>
                <w:rFonts w:ascii="Arial" w:hAnsi="Arial" w:cs="Arial"/>
              </w:rPr>
            </w:pPr>
            <w:r w:rsidRPr="00EE7951">
              <w:rPr>
                <w:rFonts w:ascii="Arial" w:hAnsi="Arial" w:cs="Arial"/>
              </w:rPr>
              <w:t>Jaunuolynų ugdymo ir  retinimo kirtimų, negaminant likvidinės medienos, metu iškertami:</w:t>
            </w:r>
          </w:p>
          <w:p w14:paraId="5E3736AF" w14:textId="77777777" w:rsidR="00812119" w:rsidRPr="00EE7951" w:rsidRDefault="00812119" w:rsidP="00812119">
            <w:pPr>
              <w:tabs>
                <w:tab w:val="left" w:pos="993"/>
              </w:tabs>
              <w:spacing w:line="256" w:lineRule="auto"/>
              <w:jc w:val="both"/>
              <w:rPr>
                <w:rFonts w:ascii="Arial" w:hAnsi="Arial" w:cs="Arial"/>
              </w:rPr>
            </w:pPr>
            <w:r w:rsidRPr="00EE7951">
              <w:rPr>
                <w:rFonts w:ascii="Arial" w:hAnsi="Arial" w:cs="Arial"/>
              </w:rPr>
              <w:lastRenderedPageBreak/>
              <w:t>1. invazinių rūšių medžiai ir krūmai;</w:t>
            </w:r>
          </w:p>
          <w:p w14:paraId="0739BAB5" w14:textId="77777777" w:rsidR="00812119" w:rsidRPr="00EE7951" w:rsidRDefault="00812119" w:rsidP="00812119">
            <w:pPr>
              <w:tabs>
                <w:tab w:val="left" w:pos="993"/>
              </w:tabs>
              <w:spacing w:line="256" w:lineRule="auto"/>
              <w:jc w:val="both"/>
              <w:rPr>
                <w:rFonts w:ascii="Arial" w:hAnsi="Arial" w:cs="Arial"/>
              </w:rPr>
            </w:pPr>
            <w:r w:rsidRPr="00EE7951">
              <w:rPr>
                <w:rFonts w:ascii="Arial" w:hAnsi="Arial" w:cs="Arial"/>
              </w:rPr>
              <w:t>2. visų medžių rūšių džiūstantys, pažeisti grybinių ligų, kenkėjų, žvėrių, mechaniškai pažeisti, taip pat vėjo ar sniego išversti, nulaužti ir nulenkti medžiai;</w:t>
            </w:r>
          </w:p>
          <w:p w14:paraId="4CBC7125" w14:textId="77777777" w:rsidR="00812119" w:rsidRPr="00EE7951" w:rsidRDefault="00812119" w:rsidP="00812119">
            <w:pPr>
              <w:tabs>
                <w:tab w:val="left" w:pos="993"/>
              </w:tabs>
              <w:spacing w:line="256" w:lineRule="auto"/>
              <w:jc w:val="both"/>
              <w:rPr>
                <w:rFonts w:ascii="Arial" w:hAnsi="Arial" w:cs="Arial"/>
              </w:rPr>
            </w:pPr>
            <w:r w:rsidRPr="00EE7951">
              <w:rPr>
                <w:rFonts w:ascii="Arial" w:hAnsi="Arial" w:cs="Arial"/>
              </w:rPr>
              <w:t>3. medžiai ir krūmai, trukdantys geriausiems ir pagalbiniams medžiams augti, formuoti normalias lajas – daugiausia tai stelbiantys ir čaižantys tikslinių rūšių medžius minkštieji lapuočiai;</w:t>
            </w:r>
          </w:p>
          <w:p w14:paraId="744D658A" w14:textId="77777777" w:rsidR="00812119" w:rsidRPr="00EE7951" w:rsidRDefault="00812119" w:rsidP="00812119">
            <w:pPr>
              <w:tabs>
                <w:tab w:val="left" w:pos="993"/>
              </w:tabs>
              <w:spacing w:line="256" w:lineRule="auto"/>
              <w:jc w:val="both"/>
              <w:rPr>
                <w:rFonts w:ascii="Arial" w:hAnsi="Arial" w:cs="Arial"/>
              </w:rPr>
            </w:pPr>
            <w:r w:rsidRPr="00EE7951">
              <w:rPr>
                <w:rFonts w:ascii="Arial" w:hAnsi="Arial" w:cs="Arial"/>
              </w:rPr>
              <w:t>4. kreivi, su dviem ir daugiau viršūnių, nenormaliai stipriai išsivystę arba atsilikę augimu medžiai, jeigu jie nenaudingi kitais atžvilgiais;</w:t>
            </w:r>
          </w:p>
          <w:p w14:paraId="583D5BD0" w14:textId="77777777" w:rsidR="00812119" w:rsidRPr="00EE7951" w:rsidRDefault="00812119" w:rsidP="00812119">
            <w:pPr>
              <w:tabs>
                <w:tab w:val="left" w:pos="993"/>
              </w:tabs>
              <w:spacing w:line="256" w:lineRule="auto"/>
              <w:jc w:val="both"/>
              <w:rPr>
                <w:rFonts w:ascii="Arial" w:hAnsi="Arial" w:cs="Arial"/>
              </w:rPr>
            </w:pPr>
            <w:r w:rsidRPr="00EE7951">
              <w:rPr>
                <w:rFonts w:ascii="Arial" w:hAnsi="Arial" w:cs="Arial"/>
              </w:rPr>
              <w:t>5. gerai augantys ir geros kokybės tikslinių rūšių medžiai, jeigu būtina išretinti tankiai augančias medžių grupes.</w:t>
            </w:r>
          </w:p>
          <w:p w14:paraId="44F81DFE" w14:textId="77777777" w:rsidR="00812119" w:rsidRPr="00EE7951" w:rsidRDefault="00812119" w:rsidP="00812119">
            <w:pPr>
              <w:tabs>
                <w:tab w:val="left" w:pos="993"/>
              </w:tabs>
              <w:spacing w:line="256" w:lineRule="auto"/>
              <w:jc w:val="both"/>
              <w:rPr>
                <w:rFonts w:ascii="Arial" w:hAnsi="Arial" w:cs="Arial"/>
              </w:rPr>
            </w:pPr>
            <w:r w:rsidRPr="00EE7951">
              <w:rPr>
                <w:rFonts w:ascii="Arial" w:hAnsi="Arial" w:cs="Arial"/>
              </w:rPr>
              <w:t>Jaunuolyno ugdymui priskiriamas trako iškirtimas ir pomiškio ugdymas.</w:t>
            </w:r>
          </w:p>
          <w:p w14:paraId="7DA37488" w14:textId="77777777" w:rsidR="00812119" w:rsidRPr="00EE7951" w:rsidRDefault="00812119" w:rsidP="00812119">
            <w:pPr>
              <w:tabs>
                <w:tab w:val="left" w:pos="993"/>
              </w:tabs>
              <w:spacing w:line="256" w:lineRule="auto"/>
              <w:jc w:val="both"/>
              <w:rPr>
                <w:rFonts w:ascii="Arial" w:hAnsi="Arial" w:cs="Arial"/>
              </w:rPr>
            </w:pPr>
            <w:r w:rsidRPr="00EE7951">
              <w:rPr>
                <w:rFonts w:ascii="Arial" w:hAnsi="Arial" w:cs="Arial"/>
              </w:rPr>
              <w:t>Nukirsti medžiai ir krūmai turi būti paguldyti ant žemės tarp paliktų augti medžių arba, esant poreikiui sukrauti į valksmas, volus ar krūvas. Po kirtimo negali likti nupjautų medžių ir krūmų įkibusių ir / ar atsirėmusių į paliekamus medžius.</w:t>
            </w:r>
          </w:p>
          <w:p w14:paraId="02BA8EC1" w14:textId="77777777" w:rsidR="00812119" w:rsidRPr="00EE7951" w:rsidRDefault="00812119" w:rsidP="00812119">
            <w:pPr>
              <w:tabs>
                <w:tab w:val="left" w:pos="993"/>
              </w:tabs>
              <w:spacing w:line="256" w:lineRule="auto"/>
              <w:jc w:val="both"/>
              <w:rPr>
                <w:rFonts w:ascii="Arial" w:hAnsi="Arial" w:cs="Arial"/>
              </w:rPr>
            </w:pPr>
            <w:r w:rsidRPr="00EE7951">
              <w:rPr>
                <w:rFonts w:ascii="Arial" w:hAnsi="Arial" w:cs="Arial"/>
              </w:rPr>
              <w:t>Nukirstus medžius kraunat į valksmus, Paslaugų tiekėjas yra atsakingas už paliekamą po kirtimo bei išvežimo vidutinį valksmų plotį, kuris negali būti didesnis už nurodytą Miško kirtimo taisyklėse, patvirtintose Lietuvos Respublikos aplinkos ministro 2010 m. sausio 27 d. įsakymu Nr. D1-79 „Dėl miško kirtimo taisyklių patvirtinimo“.</w:t>
            </w:r>
          </w:p>
          <w:p w14:paraId="4A0333A4" w14:textId="77777777" w:rsidR="00812119" w:rsidRPr="00EE7951" w:rsidRDefault="00812119" w:rsidP="00812119">
            <w:pPr>
              <w:tabs>
                <w:tab w:val="left" w:pos="993"/>
              </w:tabs>
              <w:spacing w:line="256" w:lineRule="auto"/>
              <w:jc w:val="both"/>
              <w:rPr>
                <w:rFonts w:ascii="Arial" w:hAnsi="Arial" w:cs="Arial"/>
              </w:rPr>
            </w:pPr>
            <w:r w:rsidRPr="00EE7951">
              <w:rPr>
                <w:rFonts w:ascii="Arial" w:hAnsi="Arial" w:cs="Arial"/>
              </w:rPr>
              <w:t>Po jaunuolynų ugdymo kirtimų liekantis medžių kiekis turi atitikti Miško kirtimo taisyklėse, patvirtintose Lietuvos Respublikos aplinkos ministro 2010 m. sausio 27 d. įsakymu Nr. D1-79 „Dėl miško kirtimo taisyklių patvirtinimo“,  nustatytus normatyvus.</w:t>
            </w:r>
          </w:p>
          <w:p w14:paraId="77E0F6E4" w14:textId="77777777" w:rsidR="00812119" w:rsidRPr="00EE7951" w:rsidRDefault="00812119" w:rsidP="00812119">
            <w:pPr>
              <w:tabs>
                <w:tab w:val="left" w:pos="993"/>
              </w:tabs>
              <w:spacing w:line="256" w:lineRule="auto"/>
              <w:jc w:val="both"/>
              <w:rPr>
                <w:rFonts w:ascii="Arial" w:hAnsi="Arial" w:cs="Arial"/>
              </w:rPr>
            </w:pPr>
            <w:r w:rsidRPr="00EE7951">
              <w:rPr>
                <w:rFonts w:ascii="Arial" w:hAnsi="Arial" w:cs="Arial"/>
              </w:rPr>
              <w:t>Medynuose jaunuolynų ugdymo kirtimais ir retinimo kirtimais, negaminant likvidinės medienos, pažeistų medžių turi būti ne daugiau kaip 2 proc. Medžiai, kirstini pagal Miško sanitarinės apsaugos taisyklių reikalavimus, turi būti iškirsti.</w:t>
            </w:r>
          </w:p>
          <w:p w14:paraId="0C6C7148" w14:textId="77777777" w:rsidR="00812119" w:rsidRPr="00EE7951" w:rsidRDefault="00812119" w:rsidP="00812119">
            <w:pPr>
              <w:tabs>
                <w:tab w:val="left" w:pos="993"/>
              </w:tabs>
              <w:spacing w:line="256" w:lineRule="auto"/>
              <w:jc w:val="both"/>
              <w:rPr>
                <w:rFonts w:ascii="Arial" w:hAnsi="Arial" w:cs="Arial"/>
              </w:rPr>
            </w:pPr>
            <w:r w:rsidRPr="00EE7951">
              <w:rPr>
                <w:rFonts w:ascii="Arial" w:hAnsi="Arial" w:cs="Arial"/>
              </w:rPr>
              <w:t>Kelmų aukštis, matuojant nuo šaknies kaklelio, turi būti ne didesnis kaip 10 cm.</w:t>
            </w:r>
          </w:p>
          <w:p w14:paraId="374292BA" w14:textId="77777777" w:rsidR="00812119" w:rsidRPr="00EE7951" w:rsidRDefault="00812119" w:rsidP="00812119">
            <w:pPr>
              <w:tabs>
                <w:tab w:val="left" w:pos="993"/>
              </w:tabs>
              <w:spacing w:line="256" w:lineRule="auto"/>
              <w:jc w:val="both"/>
              <w:rPr>
                <w:rFonts w:ascii="Arial" w:hAnsi="Arial" w:cs="Arial"/>
              </w:rPr>
            </w:pPr>
            <w:r w:rsidRPr="00EE7951">
              <w:rPr>
                <w:rFonts w:ascii="Arial" w:hAnsi="Arial" w:cs="Arial"/>
              </w:rPr>
              <w:t>Negali būti palikta žalių spygliuočių kirtimo atliekų su žieve, kurių skersmuo storiausioje dalyje didesnis kaip 8 cm ir ilgesnių kaip 1 m.</w:t>
            </w:r>
          </w:p>
          <w:p w14:paraId="1003AC8F" w14:textId="77777777" w:rsidR="00812119" w:rsidRPr="00EE7951" w:rsidRDefault="00812119" w:rsidP="00812119">
            <w:pPr>
              <w:tabs>
                <w:tab w:val="left" w:pos="993"/>
              </w:tabs>
              <w:spacing w:line="256" w:lineRule="auto"/>
              <w:jc w:val="both"/>
              <w:rPr>
                <w:rFonts w:ascii="Arial" w:hAnsi="Arial" w:cs="Arial"/>
              </w:rPr>
            </w:pPr>
            <w:r w:rsidRPr="00EE7951">
              <w:rPr>
                <w:rFonts w:ascii="Arial" w:hAnsi="Arial" w:cs="Arial"/>
              </w:rPr>
              <w:t>IVA grupės miškuose ir miškuose, kuriems netaikomi Miško kirtimo taisyklių, patvirtintų Lietuvos Respublikos aplinkos ministro 2010 m. sausio 27 d. įsakymu Nr. D1-79 „Dėl miško kirtimo taisyklių patvirtinimo“, 74 punkto reikalavimai, jaunuolynų ugdymo kirtimai, medienos ištraukimas draudžiami nuo balandžio 1 d. iki birželio 1 d.</w:t>
            </w:r>
          </w:p>
          <w:p w14:paraId="77FFAC42" w14:textId="77777777" w:rsidR="00812119" w:rsidRPr="00EE7951" w:rsidRDefault="00812119" w:rsidP="00812119">
            <w:pPr>
              <w:tabs>
                <w:tab w:val="left" w:pos="993"/>
              </w:tabs>
              <w:spacing w:line="256" w:lineRule="auto"/>
              <w:jc w:val="both"/>
              <w:rPr>
                <w:rFonts w:ascii="Arial" w:hAnsi="Arial" w:cs="Arial"/>
              </w:rPr>
            </w:pPr>
            <w:r w:rsidRPr="00EE7951">
              <w:rPr>
                <w:rFonts w:ascii="Arial" w:hAnsi="Arial" w:cs="Arial"/>
              </w:rPr>
              <w:t>II miškų grupei priskirtuose miškuose ir III grupės miškuose, esančiuose saugomose teritorijose, kurios įsteigtos ir registruotos Saugomų teritorijų valstybės kadastre Saugomų teritorijų įstatymo nustatyta tvarka, ir IV miškų grupės miškuose, esančiuose nacionaliniuose parkuose, ugdomieji miško kirtimai ir medienos ištraukimas draudžiami nuo kovo 15 d. iki rugpjūčio 1 d., jei saugomai teritorijai kitais teisės aktais nenustatyta kitaip.</w:t>
            </w:r>
          </w:p>
          <w:p w14:paraId="268056AA" w14:textId="77777777" w:rsidR="00812119" w:rsidRPr="00EE7951" w:rsidRDefault="00812119" w:rsidP="00812119">
            <w:pPr>
              <w:tabs>
                <w:tab w:val="left" w:pos="993"/>
              </w:tabs>
              <w:spacing w:line="256" w:lineRule="auto"/>
              <w:jc w:val="both"/>
              <w:rPr>
                <w:rFonts w:ascii="Arial" w:hAnsi="Arial" w:cs="Arial"/>
              </w:rPr>
            </w:pPr>
            <w:r w:rsidRPr="00EE7951">
              <w:rPr>
                <w:rFonts w:ascii="Arial" w:hAnsi="Arial" w:cs="Arial"/>
              </w:rPr>
              <w:t xml:space="preserve">Konkretiems kirtimams išsamius paaiškinimus pateikia </w:t>
            </w:r>
            <w:r w:rsidR="00353E04">
              <w:rPr>
                <w:rFonts w:ascii="Arial" w:hAnsi="Arial" w:cs="Arial"/>
              </w:rPr>
              <w:t>Užsakovas</w:t>
            </w:r>
            <w:r w:rsidRPr="00EE7951">
              <w:rPr>
                <w:rFonts w:ascii="Arial" w:hAnsi="Arial" w:cs="Arial"/>
              </w:rPr>
              <w:t>.</w:t>
            </w:r>
          </w:p>
          <w:p w14:paraId="248986CF" w14:textId="77777777" w:rsidR="00812119" w:rsidRPr="00EE7951" w:rsidRDefault="00812119" w:rsidP="00812119">
            <w:pPr>
              <w:tabs>
                <w:tab w:val="left" w:pos="993"/>
              </w:tabs>
              <w:spacing w:line="256" w:lineRule="auto"/>
              <w:jc w:val="both"/>
              <w:rPr>
                <w:rFonts w:ascii="Arial" w:hAnsi="Arial" w:cs="Arial"/>
              </w:rPr>
            </w:pPr>
            <w:r w:rsidRPr="00EE7951">
              <w:rPr>
                <w:rFonts w:ascii="Arial" w:hAnsi="Arial" w:cs="Arial"/>
              </w:rPr>
              <w:t xml:space="preserve"> Suteiktų paslaugų  kiekio apskaitos vnt. - ha.</w:t>
            </w:r>
          </w:p>
        </w:tc>
      </w:tr>
      <w:tr w:rsidR="002831BF" w:rsidRPr="00EE7951" w14:paraId="7DF35BC1" w14:textId="77777777" w:rsidTr="005646C3">
        <w:tc>
          <w:tcPr>
            <w:tcW w:w="851" w:type="dxa"/>
          </w:tcPr>
          <w:p w14:paraId="19F03DF4" w14:textId="59B4FC53" w:rsidR="002831BF" w:rsidRPr="00EE7951" w:rsidRDefault="00797E7F" w:rsidP="002831BF">
            <w:pPr>
              <w:rPr>
                <w:rFonts w:ascii="Arial" w:hAnsi="Arial" w:cs="Arial"/>
              </w:rPr>
            </w:pPr>
            <w:r>
              <w:rPr>
                <w:rFonts w:ascii="Arial" w:hAnsi="Arial" w:cs="Arial"/>
                <w:lang w:val="en-US"/>
              </w:rPr>
              <w:lastRenderedPageBreak/>
              <w:t>2</w:t>
            </w:r>
            <w:r w:rsidR="002831BF"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308571C3" w14:textId="77777777" w:rsidR="002831BF" w:rsidRPr="00EE7951" w:rsidRDefault="002831BF" w:rsidP="002831BF">
            <w:pPr>
              <w:jc w:val="both"/>
              <w:rPr>
                <w:rFonts w:ascii="Arial" w:hAnsi="Arial" w:cs="Arial"/>
              </w:rPr>
            </w:pPr>
            <w:r w:rsidRPr="00EE7951">
              <w:rPr>
                <w:rFonts w:ascii="Arial" w:hAnsi="Arial" w:cs="Arial"/>
              </w:rPr>
              <w:t>Griovių šlaitų ir pagriovių priežiūra</w:t>
            </w:r>
          </w:p>
        </w:tc>
        <w:tc>
          <w:tcPr>
            <w:tcW w:w="11907" w:type="dxa"/>
            <w:tcBorders>
              <w:top w:val="single" w:sz="4" w:space="0" w:color="auto"/>
              <w:left w:val="single" w:sz="4" w:space="0" w:color="auto"/>
              <w:bottom w:val="single" w:sz="4" w:space="0" w:color="auto"/>
              <w:right w:val="single" w:sz="4" w:space="0" w:color="auto"/>
            </w:tcBorders>
          </w:tcPr>
          <w:p w14:paraId="0A6A218E" w14:textId="77777777" w:rsidR="002831BF" w:rsidRPr="00EE7951" w:rsidRDefault="002831BF" w:rsidP="002831BF">
            <w:pPr>
              <w:jc w:val="both"/>
              <w:rPr>
                <w:rFonts w:ascii="Arial" w:hAnsi="Arial" w:cs="Arial"/>
              </w:rPr>
            </w:pPr>
            <w:r w:rsidRPr="00EE7951">
              <w:rPr>
                <w:rFonts w:ascii="Arial" w:hAnsi="Arial" w:cs="Arial"/>
              </w:rPr>
              <w:t xml:space="preserve">Prieš pradedant vykdyti paslaugą </w:t>
            </w:r>
            <w:r w:rsidR="001015C7">
              <w:rPr>
                <w:rFonts w:ascii="Arial" w:hAnsi="Arial" w:cs="Arial"/>
              </w:rPr>
              <w:t>Užsakovas</w:t>
            </w:r>
            <w:r w:rsidR="001015C7" w:rsidRPr="00EE7951">
              <w:rPr>
                <w:rFonts w:ascii="Arial" w:hAnsi="Arial" w:cs="Arial"/>
              </w:rPr>
              <w:t xml:space="preserve"> </w:t>
            </w:r>
            <w:r w:rsidRPr="00EE7951">
              <w:rPr>
                <w:rFonts w:ascii="Arial" w:hAnsi="Arial" w:cs="Arial"/>
              </w:rPr>
              <w:t>pateikia Paslaugos teikėjui rašytinį miško sklypų, kuriuose bus vykdoma griovių šlaitų ir pagriovių priežiūra, sąrašą su nurodytais plotais</w:t>
            </w:r>
            <w:r w:rsidR="009D2282">
              <w:rPr>
                <w:rFonts w:ascii="Arial" w:hAnsi="Arial" w:cs="Arial"/>
              </w:rPr>
              <w:t>.</w:t>
            </w:r>
            <w:r w:rsidRPr="00EE7951">
              <w:rPr>
                <w:rFonts w:ascii="Arial" w:hAnsi="Arial" w:cs="Arial"/>
              </w:rPr>
              <w:t xml:space="preserve"> </w:t>
            </w:r>
            <w:r w:rsidR="009D2282" w:rsidRPr="009D2282">
              <w:rPr>
                <w:rFonts w:ascii="Arial" w:hAnsi="Arial" w:cs="Arial"/>
              </w:rPr>
              <w:t xml:space="preserve">Prieš darbų pradžią Paslaugos teikėjui parodo natūroje miško sklypų, kuriuose bus vykdoma griovių šlaitų ir pagriovių priežiūra ribas, informuoja apie darbams taikomą įkainį. </w:t>
            </w:r>
          </w:p>
          <w:p w14:paraId="249604A7" w14:textId="77777777" w:rsidR="002831BF" w:rsidRPr="00EE7951" w:rsidRDefault="002831BF" w:rsidP="002831BF">
            <w:pPr>
              <w:jc w:val="both"/>
              <w:rPr>
                <w:rFonts w:ascii="Arial" w:hAnsi="Arial" w:cs="Arial"/>
              </w:rPr>
            </w:pPr>
            <w:r w:rsidRPr="00EE7951">
              <w:rPr>
                <w:rFonts w:ascii="Arial" w:hAnsi="Arial" w:cs="Arial"/>
              </w:rPr>
              <w:t>Griovių šlaitų ir pagriovių priežiūra apima šiuos darbus: žolinės augmenijos arba sumedėjusios augmenijos pjovimas/kirtimas, sumedėjusios augmenijos pašalinimas.</w:t>
            </w:r>
            <w:r w:rsidR="001B0CB0">
              <w:t xml:space="preserve"> </w:t>
            </w:r>
            <w:r w:rsidR="001B0CB0" w:rsidRPr="001B0CB0">
              <w:rPr>
                <w:rFonts w:ascii="Arial" w:hAnsi="Arial" w:cs="Arial"/>
              </w:rPr>
              <w:t>Darbai atliekami pagal Šalių suderintą miškininkystės  paslaugų teikimo grafiką.</w:t>
            </w:r>
          </w:p>
          <w:p w14:paraId="2A3D39C2" w14:textId="77777777" w:rsidR="002831BF" w:rsidRPr="00EE7951" w:rsidRDefault="002831BF" w:rsidP="002831BF">
            <w:pPr>
              <w:jc w:val="both"/>
              <w:rPr>
                <w:rFonts w:ascii="Arial" w:hAnsi="Arial" w:cs="Arial"/>
              </w:rPr>
            </w:pPr>
            <w:r w:rsidRPr="00EE7951">
              <w:rPr>
                <w:rFonts w:ascii="Arial" w:hAnsi="Arial" w:cs="Arial"/>
              </w:rPr>
              <w:lastRenderedPageBreak/>
              <w:t>Žolinės augmenijos pjovimas – nesumedėjusios augmenijos (žolės arba pirmųjų metų krūmų ir medžių atžalų) šienavimas griovio šlaite, bei pagriovyje, nupjautą žolę bei atžalas paskleidžiant griovio šlaite. Šienavimas atliekamas rankiniais motoriniais/mechaniniais įrankiais arba mechanizuotai specialiai tam pritaikyta technika.</w:t>
            </w:r>
          </w:p>
          <w:p w14:paraId="09DD9F12" w14:textId="77777777" w:rsidR="002831BF" w:rsidRPr="00EE7951" w:rsidRDefault="002831BF" w:rsidP="002831BF">
            <w:pPr>
              <w:jc w:val="both"/>
              <w:rPr>
                <w:rFonts w:ascii="Arial" w:hAnsi="Arial" w:cs="Arial"/>
              </w:rPr>
            </w:pPr>
            <w:r w:rsidRPr="00EE7951">
              <w:rPr>
                <w:rFonts w:ascii="Arial" w:hAnsi="Arial" w:cs="Arial"/>
              </w:rPr>
              <w:t xml:space="preserve">Sumedėjusios augmenijos kirtimas – antrųjų bei vėlesnių metų krūmų ir medžių atžalų kirtimas griovio šlaite, bei pagriovyje. Atžalų kirtimas atliekamas rankiniais motoriniais/mechaniniais įrankiais arba mechanizuotai specialiai tam pritaikyta technika. Darbus vykdant rankiniais įrankiais, iškirstos atžalos pašalinamos iš griovio šlaito, </w:t>
            </w:r>
            <w:r w:rsidR="001015C7">
              <w:rPr>
                <w:rFonts w:ascii="Arial" w:hAnsi="Arial" w:cs="Arial"/>
              </w:rPr>
              <w:t xml:space="preserve">Užsakovo </w:t>
            </w:r>
            <w:r w:rsidRPr="00EE7951">
              <w:rPr>
                <w:rFonts w:ascii="Arial" w:hAnsi="Arial" w:cs="Arial"/>
              </w:rPr>
              <w:t xml:space="preserve"> nurodymu jas paskleidžiant &gt;1m atstumu nuo griovio šlaito arba sukraunant į krūvas ne tankesniu kaip 10m atstumu viena nuo kitos </w:t>
            </w:r>
            <w:r w:rsidR="001015C7">
              <w:rPr>
                <w:rFonts w:ascii="Arial" w:hAnsi="Arial" w:cs="Arial"/>
              </w:rPr>
              <w:t>Užsakovo</w:t>
            </w:r>
            <w:r w:rsidRPr="00EE7951">
              <w:rPr>
                <w:rFonts w:ascii="Arial" w:hAnsi="Arial" w:cs="Arial"/>
              </w:rPr>
              <w:t xml:space="preserve"> nurodytoje pagriovio pusėje. Darbus vykdant mechanizuotai susmulkintos atžalos gali būti paskleidžiamos griovio šlaite bei pagriovyje. Tiek rankiniais įrankiais, tiek mechanizuotai kertant atžalas, turi būti užtikrintas minimalus kelmų aukštis -  atžalos nukertamos ties augalo šaknies kakleliu.</w:t>
            </w:r>
          </w:p>
          <w:p w14:paraId="162C35FB" w14:textId="77777777" w:rsidR="002831BF" w:rsidRPr="00EE7951" w:rsidRDefault="002831BF" w:rsidP="002831BF">
            <w:pPr>
              <w:jc w:val="both"/>
              <w:rPr>
                <w:rFonts w:ascii="Arial" w:hAnsi="Arial" w:cs="Arial"/>
              </w:rPr>
            </w:pPr>
            <w:r w:rsidRPr="00EE7951">
              <w:rPr>
                <w:rFonts w:ascii="Arial" w:hAnsi="Arial" w:cs="Arial"/>
              </w:rPr>
              <w:t>Griovio šlaitas – atstumas nuo griovio dugno iki griovio šlaito viršaus.</w:t>
            </w:r>
          </w:p>
          <w:p w14:paraId="391F99C1" w14:textId="77777777" w:rsidR="002831BF" w:rsidRPr="00EE7951" w:rsidRDefault="002831BF" w:rsidP="002831BF">
            <w:pPr>
              <w:jc w:val="both"/>
              <w:rPr>
                <w:rFonts w:ascii="Arial" w:hAnsi="Arial" w:cs="Arial"/>
              </w:rPr>
            </w:pPr>
            <w:r w:rsidRPr="00EE7951">
              <w:rPr>
                <w:rFonts w:ascii="Arial" w:hAnsi="Arial" w:cs="Arial"/>
              </w:rPr>
              <w:t xml:space="preserve">Pagriovys – horizontalus atstumas nuo griovio šlaito viršaus iki </w:t>
            </w:r>
            <w:r w:rsidR="001015C7">
              <w:rPr>
                <w:rFonts w:ascii="Arial" w:hAnsi="Arial" w:cs="Arial"/>
              </w:rPr>
              <w:t>Užsakovo</w:t>
            </w:r>
            <w:r w:rsidRPr="00EE7951">
              <w:rPr>
                <w:rFonts w:ascii="Arial" w:hAnsi="Arial" w:cs="Arial"/>
              </w:rPr>
              <w:t xml:space="preserve"> nurodyto atstumo (1-2 m atstumas).</w:t>
            </w:r>
          </w:p>
          <w:p w14:paraId="0C5A441A" w14:textId="77777777" w:rsidR="002831BF" w:rsidRPr="00EE7951" w:rsidRDefault="002831BF" w:rsidP="002831BF">
            <w:pPr>
              <w:jc w:val="both"/>
              <w:rPr>
                <w:rFonts w:ascii="Arial" w:hAnsi="Arial" w:cs="Arial"/>
              </w:rPr>
            </w:pPr>
            <w:r w:rsidRPr="00EE7951">
              <w:rPr>
                <w:rFonts w:ascii="Arial" w:hAnsi="Arial" w:cs="Arial"/>
              </w:rPr>
              <w:t>Suteiktų paslaugų kiekio apskaitos vnt. – ha priežiūros atlikto ploto.</w:t>
            </w:r>
          </w:p>
        </w:tc>
      </w:tr>
    </w:tbl>
    <w:p w14:paraId="1D0B1D0E" w14:textId="77777777" w:rsidR="0053450C" w:rsidRDefault="0053450C" w:rsidP="001567E9">
      <w:pPr>
        <w:rPr>
          <w:rFonts w:ascii="Arial" w:hAnsi="Arial" w:cs="Arial"/>
          <w:b/>
        </w:rPr>
      </w:pPr>
    </w:p>
    <w:p w14:paraId="4E6657CF" w14:textId="77777777" w:rsidR="008639E6" w:rsidRPr="00B47A22" w:rsidRDefault="00B700A4" w:rsidP="001567E9">
      <w:pPr>
        <w:rPr>
          <w:rFonts w:ascii="Arial" w:hAnsi="Arial" w:cs="Arial"/>
        </w:rPr>
      </w:pPr>
      <w:r w:rsidRPr="00EE7951">
        <w:rPr>
          <w:rFonts w:ascii="Arial" w:hAnsi="Arial" w:cs="Arial"/>
          <w:b/>
        </w:rPr>
        <w:t xml:space="preserve">Pirkimo objekto dalių </w:t>
      </w:r>
      <w:r w:rsidR="008D2FE8" w:rsidRPr="00EE7951">
        <w:rPr>
          <w:rFonts w:ascii="Arial" w:hAnsi="Arial" w:cs="Arial"/>
          <w:b/>
        </w:rPr>
        <w:t>paslaugų apimtys:</w:t>
      </w:r>
    </w:p>
    <w:p w14:paraId="0F265655" w14:textId="5DF3F6BF" w:rsidR="008639E6" w:rsidRPr="00350022" w:rsidRDefault="00E27B9A" w:rsidP="00207E87">
      <w:pPr>
        <w:jc w:val="both"/>
        <w:rPr>
          <w:rFonts w:ascii="Arial" w:hAnsi="Arial" w:cs="Arial"/>
          <w:b/>
          <w:u w:val="single"/>
        </w:rPr>
      </w:pPr>
      <w:r w:rsidRPr="008639E6">
        <w:rPr>
          <w:rFonts w:ascii="Arial" w:hAnsi="Arial" w:cs="Arial"/>
          <w:b/>
          <w:u w:val="single"/>
        </w:rPr>
        <w:t xml:space="preserve">1 </w:t>
      </w:r>
      <w:r w:rsidR="00B700A4" w:rsidRPr="008639E6">
        <w:rPr>
          <w:rFonts w:ascii="Arial" w:hAnsi="Arial" w:cs="Arial"/>
          <w:b/>
          <w:u w:val="single"/>
        </w:rPr>
        <w:t xml:space="preserve">paslaugų </w:t>
      </w:r>
      <w:r w:rsidR="00A009E1" w:rsidRPr="008639E6">
        <w:rPr>
          <w:rFonts w:ascii="Arial" w:hAnsi="Arial" w:cs="Arial"/>
          <w:b/>
          <w:u w:val="single"/>
        </w:rPr>
        <w:t xml:space="preserve">grupė: </w:t>
      </w:r>
    </w:p>
    <w:p w14:paraId="4CCAC296" w14:textId="77777777" w:rsidR="008639E6" w:rsidRDefault="009B56CB" w:rsidP="00207E87">
      <w:pPr>
        <w:jc w:val="both"/>
        <w:rPr>
          <w:rFonts w:ascii="Arial" w:hAnsi="Arial" w:cs="Arial"/>
          <w:bCs/>
        </w:rPr>
      </w:pPr>
      <w:r w:rsidRPr="009B56CB">
        <w:rPr>
          <w:rFonts w:ascii="Arial" w:hAnsi="Arial" w:cs="Arial"/>
          <w:b/>
          <w:bCs/>
        </w:rPr>
        <w:t>Jaunuolynų ugdym</w:t>
      </w:r>
      <w:r>
        <w:rPr>
          <w:rFonts w:ascii="Arial" w:hAnsi="Arial" w:cs="Arial"/>
          <w:b/>
          <w:bCs/>
        </w:rPr>
        <w:t>o</w:t>
      </w:r>
      <w:r w:rsidRPr="009B56CB">
        <w:rPr>
          <w:rFonts w:ascii="Arial" w:hAnsi="Arial" w:cs="Arial"/>
          <w:b/>
          <w:bCs/>
        </w:rPr>
        <w:t xml:space="preserve"> ir/ar retinimo kirtima</w:t>
      </w:r>
      <w:r>
        <w:rPr>
          <w:rFonts w:ascii="Arial" w:hAnsi="Arial" w:cs="Arial"/>
          <w:b/>
          <w:bCs/>
        </w:rPr>
        <w:t>ms</w:t>
      </w:r>
      <w:r w:rsidRPr="009B56CB">
        <w:rPr>
          <w:rFonts w:ascii="Arial" w:hAnsi="Arial" w:cs="Arial"/>
          <w:b/>
          <w:bCs/>
        </w:rPr>
        <w:t xml:space="preserve"> negaminant likvidinės medienos</w:t>
      </w:r>
      <w:r w:rsidRPr="009B56CB">
        <w:rPr>
          <w:rFonts w:ascii="Arial" w:hAnsi="Arial" w:cs="Arial"/>
        </w:rPr>
        <w:t xml:space="preserve"> </w:t>
      </w:r>
      <w:r w:rsidRPr="00EE7951">
        <w:rPr>
          <w:rFonts w:ascii="Arial" w:hAnsi="Arial" w:cs="Arial"/>
        </w:rPr>
        <w:t xml:space="preserve">taikomi sekantys koregavimo koeficientai: nelikvidinės medienos kirtimas kai iš 1 ha iškertama iki 100 </w:t>
      </w:r>
      <w:proofErr w:type="spellStart"/>
      <w:r w:rsidRPr="00EE7951">
        <w:rPr>
          <w:rFonts w:ascii="Arial" w:hAnsi="Arial" w:cs="Arial"/>
        </w:rPr>
        <w:t>erdm</w:t>
      </w:r>
      <w:proofErr w:type="spellEnd"/>
      <w:r w:rsidRPr="00EE7951">
        <w:rPr>
          <w:rFonts w:ascii="Arial" w:hAnsi="Arial" w:cs="Arial"/>
        </w:rPr>
        <w:t>. – 0,8; kai iškertama</w:t>
      </w:r>
      <w:r w:rsidR="00A12A8C">
        <w:rPr>
          <w:rFonts w:ascii="Arial" w:hAnsi="Arial" w:cs="Arial"/>
        </w:rPr>
        <w:t xml:space="preserve"> </w:t>
      </w:r>
      <w:r w:rsidRPr="00EE7951">
        <w:rPr>
          <w:rFonts w:ascii="Arial" w:hAnsi="Arial" w:cs="Arial"/>
        </w:rPr>
        <w:t xml:space="preserve">101-150 </w:t>
      </w:r>
      <w:proofErr w:type="spellStart"/>
      <w:r w:rsidRPr="00EE7951">
        <w:rPr>
          <w:rFonts w:ascii="Arial" w:hAnsi="Arial" w:cs="Arial"/>
        </w:rPr>
        <w:t>erdm</w:t>
      </w:r>
      <w:proofErr w:type="spellEnd"/>
      <w:r w:rsidRPr="00EE7951">
        <w:rPr>
          <w:rFonts w:ascii="Arial" w:hAnsi="Arial" w:cs="Arial"/>
        </w:rPr>
        <w:t xml:space="preserve">. – 1,0;  </w:t>
      </w:r>
      <w:bookmarkStart w:id="5" w:name="_Hlk103772988"/>
      <w:bookmarkStart w:id="6" w:name="_Hlk104815504"/>
      <w:r w:rsidRPr="00EE7951">
        <w:rPr>
          <w:rFonts w:ascii="Arial" w:hAnsi="Arial" w:cs="Arial"/>
        </w:rPr>
        <w:t xml:space="preserve">kai iškertama </w:t>
      </w:r>
      <w:r w:rsidR="00A12A8C">
        <w:rPr>
          <w:rFonts w:ascii="Arial" w:hAnsi="Arial" w:cs="Arial"/>
        </w:rPr>
        <w:t>151-</w:t>
      </w:r>
      <w:r w:rsidR="00FD006E">
        <w:rPr>
          <w:rFonts w:ascii="Arial" w:hAnsi="Arial" w:cs="Arial"/>
        </w:rPr>
        <w:t>20</w:t>
      </w:r>
      <w:r w:rsidR="00A12A8C">
        <w:rPr>
          <w:rFonts w:ascii="Arial" w:hAnsi="Arial" w:cs="Arial"/>
        </w:rPr>
        <w:t>0</w:t>
      </w:r>
      <w:r w:rsidRPr="00EE7951">
        <w:rPr>
          <w:rFonts w:ascii="Arial" w:hAnsi="Arial" w:cs="Arial"/>
        </w:rPr>
        <w:t xml:space="preserve"> </w:t>
      </w:r>
      <w:proofErr w:type="spellStart"/>
      <w:r w:rsidRPr="00EE7951">
        <w:rPr>
          <w:rFonts w:ascii="Arial" w:hAnsi="Arial" w:cs="Arial"/>
        </w:rPr>
        <w:t>erdm</w:t>
      </w:r>
      <w:proofErr w:type="spellEnd"/>
      <w:r w:rsidRPr="00EE7951">
        <w:rPr>
          <w:rFonts w:ascii="Arial" w:hAnsi="Arial" w:cs="Arial"/>
        </w:rPr>
        <w:t>. – 1,</w:t>
      </w:r>
      <w:bookmarkEnd w:id="5"/>
      <w:r w:rsidR="00FD006E">
        <w:rPr>
          <w:rFonts w:ascii="Arial" w:hAnsi="Arial" w:cs="Arial"/>
        </w:rPr>
        <w:t>3</w:t>
      </w:r>
      <w:bookmarkEnd w:id="6"/>
      <w:r w:rsidR="003277F4">
        <w:rPr>
          <w:rFonts w:ascii="Arial" w:hAnsi="Arial" w:cs="Arial"/>
        </w:rPr>
        <w:t>;</w:t>
      </w:r>
      <w:r w:rsidR="00FD006E" w:rsidRPr="00FD006E">
        <w:t xml:space="preserve"> </w:t>
      </w:r>
      <w:r w:rsidR="00FD006E" w:rsidRPr="00FD006E">
        <w:rPr>
          <w:rFonts w:ascii="Arial" w:hAnsi="Arial" w:cs="Arial"/>
        </w:rPr>
        <w:t xml:space="preserve">kai iškertama </w:t>
      </w:r>
      <w:r w:rsidR="00FD006E">
        <w:rPr>
          <w:rFonts w:ascii="Arial" w:hAnsi="Arial" w:cs="Arial"/>
        </w:rPr>
        <w:t>20</w:t>
      </w:r>
      <w:r w:rsidR="00FD006E" w:rsidRPr="00FD006E">
        <w:rPr>
          <w:rFonts w:ascii="Arial" w:hAnsi="Arial" w:cs="Arial"/>
        </w:rPr>
        <w:t>1-</w:t>
      </w:r>
      <w:r w:rsidR="00CB62EE">
        <w:rPr>
          <w:rFonts w:ascii="Arial" w:hAnsi="Arial" w:cs="Arial"/>
        </w:rPr>
        <w:t>3</w:t>
      </w:r>
      <w:r w:rsidR="00FD006E" w:rsidRPr="00FD006E">
        <w:rPr>
          <w:rFonts w:ascii="Arial" w:hAnsi="Arial" w:cs="Arial"/>
        </w:rPr>
        <w:t xml:space="preserve">00 </w:t>
      </w:r>
      <w:proofErr w:type="spellStart"/>
      <w:r w:rsidR="00FD006E" w:rsidRPr="00FD006E">
        <w:rPr>
          <w:rFonts w:ascii="Arial" w:hAnsi="Arial" w:cs="Arial"/>
        </w:rPr>
        <w:t>erdm</w:t>
      </w:r>
      <w:proofErr w:type="spellEnd"/>
      <w:r w:rsidR="00FD006E" w:rsidRPr="00FD006E">
        <w:rPr>
          <w:rFonts w:ascii="Arial" w:hAnsi="Arial" w:cs="Arial"/>
        </w:rPr>
        <w:t>. – 1,</w:t>
      </w:r>
      <w:r w:rsidR="00CB62EE">
        <w:rPr>
          <w:rFonts w:ascii="Arial" w:hAnsi="Arial" w:cs="Arial"/>
        </w:rPr>
        <w:t xml:space="preserve">6, </w:t>
      </w:r>
      <w:r w:rsidR="00CB62EE" w:rsidRPr="00CB62EE">
        <w:rPr>
          <w:rFonts w:ascii="Arial" w:hAnsi="Arial" w:cs="Arial"/>
        </w:rPr>
        <w:t xml:space="preserve">kai iškertama </w:t>
      </w:r>
      <w:r w:rsidR="00CB62EE">
        <w:rPr>
          <w:rFonts w:ascii="Arial" w:hAnsi="Arial" w:cs="Arial"/>
        </w:rPr>
        <w:t>30</w:t>
      </w:r>
      <w:r w:rsidR="00CB62EE" w:rsidRPr="00CB62EE">
        <w:rPr>
          <w:rFonts w:ascii="Arial" w:hAnsi="Arial" w:cs="Arial"/>
        </w:rPr>
        <w:t>1-</w:t>
      </w:r>
      <w:r w:rsidR="00F01E39">
        <w:rPr>
          <w:rFonts w:ascii="Arial" w:hAnsi="Arial" w:cs="Arial"/>
        </w:rPr>
        <w:t>4</w:t>
      </w:r>
      <w:r w:rsidR="00CB62EE" w:rsidRPr="00CB62EE">
        <w:rPr>
          <w:rFonts w:ascii="Arial" w:hAnsi="Arial" w:cs="Arial"/>
        </w:rPr>
        <w:t xml:space="preserve">00 </w:t>
      </w:r>
      <w:proofErr w:type="spellStart"/>
      <w:r w:rsidR="00CB62EE" w:rsidRPr="00CB62EE">
        <w:rPr>
          <w:rFonts w:ascii="Arial" w:hAnsi="Arial" w:cs="Arial"/>
        </w:rPr>
        <w:t>erdm</w:t>
      </w:r>
      <w:proofErr w:type="spellEnd"/>
      <w:r w:rsidR="00CB62EE" w:rsidRPr="00CB62EE">
        <w:rPr>
          <w:rFonts w:ascii="Arial" w:hAnsi="Arial" w:cs="Arial"/>
        </w:rPr>
        <w:t xml:space="preserve">. – </w:t>
      </w:r>
      <w:r w:rsidR="00F01E39">
        <w:rPr>
          <w:rFonts w:ascii="Arial" w:hAnsi="Arial" w:cs="Arial"/>
        </w:rPr>
        <w:t>2,2,</w:t>
      </w:r>
      <w:r w:rsidR="003277F4">
        <w:rPr>
          <w:rFonts w:ascii="Arial" w:hAnsi="Arial" w:cs="Arial"/>
        </w:rPr>
        <w:t xml:space="preserve"> </w:t>
      </w:r>
      <w:r w:rsidR="00486397" w:rsidRPr="00486397">
        <w:t xml:space="preserve"> </w:t>
      </w:r>
      <w:bookmarkStart w:id="7" w:name="_Hlk104817217"/>
      <w:r w:rsidR="00486397" w:rsidRPr="00486397">
        <w:rPr>
          <w:rFonts w:ascii="Arial" w:hAnsi="Arial" w:cs="Arial"/>
        </w:rPr>
        <w:t xml:space="preserve">kai iškertama daugiau nei </w:t>
      </w:r>
      <w:r w:rsidR="00F01E39">
        <w:rPr>
          <w:rFonts w:ascii="Arial" w:hAnsi="Arial" w:cs="Arial"/>
        </w:rPr>
        <w:t>40</w:t>
      </w:r>
      <w:r w:rsidR="00486397" w:rsidRPr="00486397">
        <w:rPr>
          <w:rFonts w:ascii="Arial" w:hAnsi="Arial" w:cs="Arial"/>
        </w:rPr>
        <w:t xml:space="preserve">0 </w:t>
      </w:r>
      <w:proofErr w:type="spellStart"/>
      <w:r w:rsidR="00486397" w:rsidRPr="00486397">
        <w:rPr>
          <w:rFonts w:ascii="Arial" w:hAnsi="Arial" w:cs="Arial"/>
        </w:rPr>
        <w:t>erdm</w:t>
      </w:r>
      <w:proofErr w:type="spellEnd"/>
      <w:r w:rsidR="00486397" w:rsidRPr="00486397">
        <w:rPr>
          <w:rFonts w:ascii="Arial" w:hAnsi="Arial" w:cs="Arial"/>
        </w:rPr>
        <w:t xml:space="preserve">. – </w:t>
      </w:r>
      <w:r w:rsidR="00F01E39">
        <w:rPr>
          <w:rFonts w:ascii="Arial" w:hAnsi="Arial" w:cs="Arial"/>
        </w:rPr>
        <w:t>2,6</w:t>
      </w:r>
      <w:bookmarkEnd w:id="7"/>
      <w:r w:rsidRPr="00EE7951">
        <w:rPr>
          <w:rFonts w:ascii="Arial" w:hAnsi="Arial" w:cs="Arial"/>
        </w:rPr>
        <w:t xml:space="preserve">. Galutinis </w:t>
      </w:r>
      <w:r w:rsidR="00447233">
        <w:rPr>
          <w:rFonts w:ascii="Arial" w:hAnsi="Arial" w:cs="Arial"/>
        </w:rPr>
        <w:t xml:space="preserve">paslaugos </w:t>
      </w:r>
      <w:r w:rsidRPr="00EE7951">
        <w:rPr>
          <w:rFonts w:ascii="Arial" w:hAnsi="Arial" w:cs="Arial"/>
        </w:rPr>
        <w:t xml:space="preserve"> įkainis apskaičiuojamas bazinį nurodyto</w:t>
      </w:r>
      <w:r w:rsidR="00447233">
        <w:rPr>
          <w:rFonts w:ascii="Arial" w:hAnsi="Arial" w:cs="Arial"/>
        </w:rPr>
        <w:t xml:space="preserve">s paslaugos </w:t>
      </w:r>
      <w:r w:rsidRPr="00EE7951">
        <w:rPr>
          <w:rFonts w:ascii="Arial" w:hAnsi="Arial" w:cs="Arial"/>
        </w:rPr>
        <w:t>įkainį dauginant iš taikomų koregavimo koeficiento.</w:t>
      </w:r>
      <w:r w:rsidRPr="0072595F">
        <w:rPr>
          <w:rFonts w:ascii="Arial" w:hAnsi="Arial" w:cs="Arial"/>
          <w:b/>
          <w:bCs/>
          <w:color w:val="FF0000"/>
        </w:rPr>
        <w:t xml:space="preserve"> </w:t>
      </w:r>
    </w:p>
    <w:p w14:paraId="1997C7D1" w14:textId="77777777" w:rsidR="008639E6" w:rsidRDefault="009B56CB" w:rsidP="00207E87">
      <w:pPr>
        <w:jc w:val="both"/>
        <w:rPr>
          <w:rFonts w:ascii="Arial" w:hAnsi="Arial" w:cs="Arial"/>
          <w:bCs/>
        </w:rPr>
      </w:pPr>
      <w:r w:rsidRPr="009B56CB">
        <w:rPr>
          <w:rFonts w:ascii="Arial" w:hAnsi="Arial" w:cs="Arial"/>
          <w:b/>
          <w:bCs/>
        </w:rPr>
        <w:t>Griovių šlaitų ir pagriovių priežiūra</w:t>
      </w:r>
      <w:r>
        <w:rPr>
          <w:rFonts w:ascii="Arial" w:hAnsi="Arial" w:cs="Arial"/>
          <w:b/>
          <w:bCs/>
        </w:rPr>
        <w:t xml:space="preserve">i </w:t>
      </w:r>
      <w:r w:rsidRPr="00EE7951">
        <w:rPr>
          <w:rFonts w:ascii="Arial" w:hAnsi="Arial" w:cs="Arial"/>
        </w:rPr>
        <w:t>taikomi sekantys koregavimo koeficientai: žolinės augmenijos pjovimas – 0,8; sumedėjusios augmenijos kirtimas ir sukrovimas į krūvas</w:t>
      </w:r>
      <w:r w:rsidR="00820A36">
        <w:t xml:space="preserve">, </w:t>
      </w:r>
      <w:r w:rsidR="0098003A" w:rsidRPr="0098003A">
        <w:rPr>
          <w:rFonts w:ascii="Arial" w:hAnsi="Arial" w:cs="Arial"/>
        </w:rPr>
        <w:t>kai iš 1 ha iškertama iki 1</w:t>
      </w:r>
      <w:r w:rsidR="001B0AC4">
        <w:rPr>
          <w:rFonts w:ascii="Arial" w:hAnsi="Arial" w:cs="Arial"/>
        </w:rPr>
        <w:t>5</w:t>
      </w:r>
      <w:r w:rsidR="0098003A" w:rsidRPr="0098003A">
        <w:rPr>
          <w:rFonts w:ascii="Arial" w:hAnsi="Arial" w:cs="Arial"/>
        </w:rPr>
        <w:t xml:space="preserve">0 </w:t>
      </w:r>
      <w:proofErr w:type="spellStart"/>
      <w:r w:rsidR="0098003A" w:rsidRPr="0098003A">
        <w:rPr>
          <w:rFonts w:ascii="Arial" w:hAnsi="Arial" w:cs="Arial"/>
        </w:rPr>
        <w:t>erdm</w:t>
      </w:r>
      <w:proofErr w:type="spellEnd"/>
      <w:r w:rsidR="00C77013">
        <w:rPr>
          <w:rFonts w:ascii="Arial" w:hAnsi="Arial" w:cs="Arial"/>
        </w:rPr>
        <w:t xml:space="preserve">. </w:t>
      </w:r>
      <w:r w:rsidRPr="00EE7951">
        <w:rPr>
          <w:rFonts w:ascii="Arial" w:hAnsi="Arial" w:cs="Arial"/>
        </w:rPr>
        <w:t>– 1,0</w:t>
      </w:r>
      <w:r w:rsidR="00820A36">
        <w:rPr>
          <w:rFonts w:ascii="Arial" w:hAnsi="Arial" w:cs="Arial"/>
        </w:rPr>
        <w:t>;</w:t>
      </w:r>
      <w:r w:rsidR="00820A36" w:rsidRPr="00820A36">
        <w:t xml:space="preserve"> </w:t>
      </w:r>
      <w:r w:rsidR="00820A36" w:rsidRPr="00820A36">
        <w:rPr>
          <w:rFonts w:ascii="Arial" w:hAnsi="Arial" w:cs="Arial"/>
        </w:rPr>
        <w:t>sumedėjusios augmenijos kirtimas ir sukrovimas į krūvas, kai iš 1 ha iškertama 1</w:t>
      </w:r>
      <w:r w:rsidR="001B0AC4">
        <w:rPr>
          <w:rFonts w:ascii="Arial" w:hAnsi="Arial" w:cs="Arial"/>
        </w:rPr>
        <w:t>51</w:t>
      </w:r>
      <w:r w:rsidR="00CC4CA8">
        <w:rPr>
          <w:rFonts w:ascii="Arial" w:hAnsi="Arial" w:cs="Arial"/>
        </w:rPr>
        <w:t xml:space="preserve"> - 200</w:t>
      </w:r>
      <w:r w:rsidR="00820A36" w:rsidRPr="00820A36">
        <w:rPr>
          <w:rFonts w:ascii="Arial" w:hAnsi="Arial" w:cs="Arial"/>
        </w:rPr>
        <w:t xml:space="preserve"> </w:t>
      </w:r>
      <w:proofErr w:type="spellStart"/>
      <w:r w:rsidR="00820A36" w:rsidRPr="00820A36">
        <w:rPr>
          <w:rFonts w:ascii="Arial" w:hAnsi="Arial" w:cs="Arial"/>
        </w:rPr>
        <w:t>erdm</w:t>
      </w:r>
      <w:proofErr w:type="spellEnd"/>
      <w:r w:rsidR="00820A36" w:rsidRPr="00820A36">
        <w:rPr>
          <w:rFonts w:ascii="Arial" w:hAnsi="Arial" w:cs="Arial"/>
        </w:rPr>
        <w:t>– 1,</w:t>
      </w:r>
      <w:r w:rsidR="00CC4CA8">
        <w:rPr>
          <w:rFonts w:ascii="Arial" w:hAnsi="Arial" w:cs="Arial"/>
        </w:rPr>
        <w:t>3</w:t>
      </w:r>
      <w:r w:rsidR="0034338D">
        <w:rPr>
          <w:rFonts w:ascii="Arial" w:hAnsi="Arial" w:cs="Arial"/>
        </w:rPr>
        <w:t>;</w:t>
      </w:r>
      <w:r w:rsidR="00CC4CA8" w:rsidRPr="00CC4CA8">
        <w:t xml:space="preserve"> </w:t>
      </w:r>
      <w:r w:rsidR="00CC4CA8" w:rsidRPr="00CC4CA8">
        <w:rPr>
          <w:rFonts w:ascii="Arial" w:hAnsi="Arial" w:cs="Arial"/>
        </w:rPr>
        <w:t xml:space="preserve">sumedėjusios augmenijos kirtimas ir sukrovimas į krūvas, kai iš 1 ha iškertama </w:t>
      </w:r>
      <w:r w:rsidR="00CD077B">
        <w:rPr>
          <w:rFonts w:ascii="Arial" w:hAnsi="Arial" w:cs="Arial"/>
        </w:rPr>
        <w:t>20</w:t>
      </w:r>
      <w:r w:rsidR="00CC4CA8" w:rsidRPr="00CC4CA8">
        <w:rPr>
          <w:rFonts w:ascii="Arial" w:hAnsi="Arial" w:cs="Arial"/>
        </w:rPr>
        <w:t xml:space="preserve">1 - </w:t>
      </w:r>
      <w:r w:rsidR="00A765A9">
        <w:rPr>
          <w:rFonts w:ascii="Arial" w:hAnsi="Arial" w:cs="Arial"/>
        </w:rPr>
        <w:t>3</w:t>
      </w:r>
      <w:r w:rsidR="00CC4CA8" w:rsidRPr="00CC4CA8">
        <w:rPr>
          <w:rFonts w:ascii="Arial" w:hAnsi="Arial" w:cs="Arial"/>
        </w:rPr>
        <w:t xml:space="preserve">00 </w:t>
      </w:r>
      <w:proofErr w:type="spellStart"/>
      <w:r w:rsidR="00CC4CA8" w:rsidRPr="00CC4CA8">
        <w:rPr>
          <w:rFonts w:ascii="Arial" w:hAnsi="Arial" w:cs="Arial"/>
        </w:rPr>
        <w:t>erdm</w:t>
      </w:r>
      <w:proofErr w:type="spellEnd"/>
      <w:r w:rsidR="00CC4CA8" w:rsidRPr="00CC4CA8">
        <w:rPr>
          <w:rFonts w:ascii="Arial" w:hAnsi="Arial" w:cs="Arial"/>
        </w:rPr>
        <w:t>– 1,</w:t>
      </w:r>
      <w:r w:rsidR="00603737">
        <w:rPr>
          <w:rFonts w:ascii="Arial" w:hAnsi="Arial" w:cs="Arial"/>
        </w:rPr>
        <w:t>5</w:t>
      </w:r>
      <w:r w:rsidR="0034338D">
        <w:rPr>
          <w:rFonts w:ascii="Arial" w:hAnsi="Arial" w:cs="Arial"/>
        </w:rPr>
        <w:t>;</w:t>
      </w:r>
      <w:r w:rsidR="00603737">
        <w:rPr>
          <w:rFonts w:ascii="Arial" w:hAnsi="Arial" w:cs="Arial"/>
        </w:rPr>
        <w:t xml:space="preserve"> </w:t>
      </w:r>
      <w:bookmarkStart w:id="8" w:name="_Hlk104817238"/>
      <w:r w:rsidR="00603737" w:rsidRPr="00603737">
        <w:rPr>
          <w:rFonts w:ascii="Arial" w:hAnsi="Arial" w:cs="Arial"/>
        </w:rPr>
        <w:t>sumedėjusios augmenijos kirtimas ir sukrovimas į krūvas, kai iš 1 ha</w:t>
      </w:r>
      <w:bookmarkEnd w:id="8"/>
      <w:r w:rsidR="00603737" w:rsidRPr="00603737">
        <w:rPr>
          <w:rFonts w:ascii="Arial" w:hAnsi="Arial" w:cs="Arial"/>
        </w:rPr>
        <w:t xml:space="preserve"> iškertama </w:t>
      </w:r>
      <w:r w:rsidR="00603737">
        <w:rPr>
          <w:rFonts w:ascii="Arial" w:hAnsi="Arial" w:cs="Arial"/>
        </w:rPr>
        <w:t>30</w:t>
      </w:r>
      <w:r w:rsidR="00603737" w:rsidRPr="00603737">
        <w:rPr>
          <w:rFonts w:ascii="Arial" w:hAnsi="Arial" w:cs="Arial"/>
        </w:rPr>
        <w:t xml:space="preserve">1 - </w:t>
      </w:r>
      <w:r w:rsidR="000F25D9">
        <w:rPr>
          <w:rFonts w:ascii="Arial" w:hAnsi="Arial" w:cs="Arial"/>
        </w:rPr>
        <w:t>4</w:t>
      </w:r>
      <w:r w:rsidR="00603737" w:rsidRPr="00603737">
        <w:rPr>
          <w:rFonts w:ascii="Arial" w:hAnsi="Arial" w:cs="Arial"/>
        </w:rPr>
        <w:t xml:space="preserve">00 </w:t>
      </w:r>
      <w:proofErr w:type="spellStart"/>
      <w:r w:rsidR="00603737" w:rsidRPr="00603737">
        <w:rPr>
          <w:rFonts w:ascii="Arial" w:hAnsi="Arial" w:cs="Arial"/>
        </w:rPr>
        <w:t>erdm</w:t>
      </w:r>
      <w:proofErr w:type="spellEnd"/>
      <w:r w:rsidR="000F25D9">
        <w:rPr>
          <w:rFonts w:ascii="Arial" w:hAnsi="Arial" w:cs="Arial"/>
        </w:rPr>
        <w:t xml:space="preserve"> </w:t>
      </w:r>
      <w:r w:rsidR="00603737" w:rsidRPr="00603737">
        <w:rPr>
          <w:rFonts w:ascii="Arial" w:hAnsi="Arial" w:cs="Arial"/>
        </w:rPr>
        <w:t xml:space="preserve">– </w:t>
      </w:r>
      <w:r w:rsidR="000F25D9">
        <w:rPr>
          <w:rFonts w:ascii="Arial" w:hAnsi="Arial" w:cs="Arial"/>
        </w:rPr>
        <w:t>2,1</w:t>
      </w:r>
      <w:r w:rsidR="0034338D">
        <w:rPr>
          <w:rFonts w:ascii="Arial" w:hAnsi="Arial" w:cs="Arial"/>
        </w:rPr>
        <w:t>;</w:t>
      </w:r>
      <w:r w:rsidR="00CC4CA8">
        <w:rPr>
          <w:rFonts w:ascii="Arial" w:hAnsi="Arial" w:cs="Arial"/>
        </w:rPr>
        <w:t xml:space="preserve"> </w:t>
      </w:r>
      <w:r w:rsidR="000F25D9" w:rsidRPr="000F25D9">
        <w:rPr>
          <w:rFonts w:ascii="Arial" w:hAnsi="Arial" w:cs="Arial"/>
        </w:rPr>
        <w:t xml:space="preserve">sumedėjusios augmenijos kirtimas ir sukrovimas į krūvas, kai iš 1 ha kai iškertama daugiau nei 400 </w:t>
      </w:r>
      <w:proofErr w:type="spellStart"/>
      <w:r w:rsidR="000F25D9" w:rsidRPr="000F25D9">
        <w:rPr>
          <w:rFonts w:ascii="Arial" w:hAnsi="Arial" w:cs="Arial"/>
        </w:rPr>
        <w:t>erdm</w:t>
      </w:r>
      <w:proofErr w:type="spellEnd"/>
      <w:r w:rsidR="000F25D9" w:rsidRPr="000F25D9">
        <w:rPr>
          <w:rFonts w:ascii="Arial" w:hAnsi="Arial" w:cs="Arial"/>
        </w:rPr>
        <w:t>. – 2,</w:t>
      </w:r>
      <w:r w:rsidR="0034338D">
        <w:rPr>
          <w:rFonts w:ascii="Arial" w:hAnsi="Arial" w:cs="Arial"/>
        </w:rPr>
        <w:t>5</w:t>
      </w:r>
      <w:r w:rsidRPr="00EE7951">
        <w:rPr>
          <w:rFonts w:ascii="Arial" w:hAnsi="Arial" w:cs="Arial"/>
        </w:rPr>
        <w:t xml:space="preserve">. Galutinis </w:t>
      </w:r>
      <w:r w:rsidR="00447233">
        <w:rPr>
          <w:rFonts w:ascii="Arial" w:hAnsi="Arial" w:cs="Arial"/>
        </w:rPr>
        <w:t>paslaugos</w:t>
      </w:r>
      <w:r w:rsidRPr="00EE7951">
        <w:rPr>
          <w:rFonts w:ascii="Arial" w:hAnsi="Arial" w:cs="Arial"/>
        </w:rPr>
        <w:t xml:space="preserve"> įkainis apskaičiuojamas bazinį nurodyto</w:t>
      </w:r>
      <w:r w:rsidR="00447233">
        <w:rPr>
          <w:rFonts w:ascii="Arial" w:hAnsi="Arial" w:cs="Arial"/>
        </w:rPr>
        <w:t xml:space="preserve">s paslaugos </w:t>
      </w:r>
      <w:r w:rsidRPr="00EE7951">
        <w:rPr>
          <w:rFonts w:ascii="Arial" w:hAnsi="Arial" w:cs="Arial"/>
        </w:rPr>
        <w:t xml:space="preserve"> įkainį dauginant iš taikomų koregavimo koeficiento.</w:t>
      </w:r>
    </w:p>
    <w:sectPr w:rsidR="008639E6" w:rsidSect="00E34E2D">
      <w:footerReference w:type="default" r:id="rId8"/>
      <w:pgSz w:w="16838" w:h="11906" w:orient="landscape"/>
      <w:pgMar w:top="510" w:right="536" w:bottom="426"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98777" w14:textId="77777777" w:rsidR="008B456E" w:rsidRDefault="008B456E" w:rsidP="008624E3">
      <w:pPr>
        <w:spacing w:after="0" w:line="240" w:lineRule="auto"/>
      </w:pPr>
      <w:r>
        <w:separator/>
      </w:r>
    </w:p>
  </w:endnote>
  <w:endnote w:type="continuationSeparator" w:id="0">
    <w:p w14:paraId="325DF624" w14:textId="77777777" w:rsidR="008B456E" w:rsidRDefault="008B456E" w:rsidP="008624E3">
      <w:pPr>
        <w:spacing w:after="0" w:line="240" w:lineRule="auto"/>
      </w:pPr>
      <w:r>
        <w:continuationSeparator/>
      </w:r>
    </w:p>
  </w:endnote>
  <w:endnote w:type="continuationNotice" w:id="1">
    <w:p w14:paraId="16A8A03E" w14:textId="77777777" w:rsidR="008B456E" w:rsidRDefault="008B45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8570196"/>
      <w:docPartObj>
        <w:docPartGallery w:val="Page Numbers (Bottom of Page)"/>
        <w:docPartUnique/>
      </w:docPartObj>
    </w:sdtPr>
    <w:sdtContent>
      <w:p w14:paraId="034DF026" w14:textId="77777777" w:rsidR="00263BA9" w:rsidRDefault="00263BA9">
        <w:pPr>
          <w:pStyle w:val="Porat"/>
          <w:jc w:val="right"/>
        </w:pPr>
        <w:r>
          <w:fldChar w:fldCharType="begin"/>
        </w:r>
        <w:r>
          <w:instrText>PAGE   \* MERGEFORMAT</w:instrText>
        </w:r>
        <w:r>
          <w:fldChar w:fldCharType="separate"/>
        </w:r>
        <w:r>
          <w:rPr>
            <w:noProof/>
          </w:rPr>
          <w:t>2</w:t>
        </w:r>
        <w:r>
          <w:fldChar w:fldCharType="end"/>
        </w:r>
      </w:p>
    </w:sdtContent>
  </w:sdt>
  <w:p w14:paraId="600290C8" w14:textId="77777777" w:rsidR="00263BA9" w:rsidRDefault="00263BA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93349" w14:textId="77777777" w:rsidR="008B456E" w:rsidRDefault="008B456E" w:rsidP="008624E3">
      <w:pPr>
        <w:spacing w:after="0" w:line="240" w:lineRule="auto"/>
      </w:pPr>
      <w:r>
        <w:separator/>
      </w:r>
    </w:p>
  </w:footnote>
  <w:footnote w:type="continuationSeparator" w:id="0">
    <w:p w14:paraId="288C2C5D" w14:textId="77777777" w:rsidR="008B456E" w:rsidRDefault="008B456E" w:rsidP="008624E3">
      <w:pPr>
        <w:spacing w:after="0" w:line="240" w:lineRule="auto"/>
      </w:pPr>
      <w:r>
        <w:continuationSeparator/>
      </w:r>
    </w:p>
  </w:footnote>
  <w:footnote w:type="continuationNotice" w:id="1">
    <w:p w14:paraId="11943B94" w14:textId="77777777" w:rsidR="008B456E" w:rsidRDefault="008B456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83399"/>
    <w:multiLevelType w:val="hybridMultilevel"/>
    <w:tmpl w:val="F93C21AA"/>
    <w:lvl w:ilvl="0" w:tplc="4E78D4F2">
      <w:start w:val="1"/>
      <w:numFmt w:val="bullet"/>
      <w:lvlText w:val=""/>
      <w:lvlJc w:val="left"/>
      <w:pPr>
        <w:ind w:left="720" w:hanging="360"/>
      </w:pPr>
      <w:rPr>
        <w:rFonts w:ascii="Symbol" w:eastAsiaTheme="minorHAns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A1F3DE8"/>
    <w:multiLevelType w:val="hybridMultilevel"/>
    <w:tmpl w:val="B65A44C8"/>
    <w:lvl w:ilvl="0" w:tplc="08090001">
      <w:start w:val="7"/>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B73FA3"/>
    <w:multiLevelType w:val="multilevel"/>
    <w:tmpl w:val="10A03F3E"/>
    <w:lvl w:ilvl="0">
      <w:numFmt w:val="bullet"/>
      <w:lvlText w:val=""/>
      <w:lvlJc w:val="left"/>
      <w:pPr>
        <w:ind w:left="740" w:hanging="360"/>
      </w:pPr>
      <w:rPr>
        <w:rFonts w:ascii="Symbol" w:hAnsi="Symbol"/>
      </w:rPr>
    </w:lvl>
    <w:lvl w:ilvl="1">
      <w:numFmt w:val="bullet"/>
      <w:lvlText w:val="o"/>
      <w:lvlJc w:val="left"/>
      <w:pPr>
        <w:ind w:left="1460" w:hanging="360"/>
      </w:pPr>
      <w:rPr>
        <w:rFonts w:ascii="Courier New" w:hAnsi="Courier New" w:cs="Courier New"/>
      </w:rPr>
    </w:lvl>
    <w:lvl w:ilvl="2">
      <w:numFmt w:val="bullet"/>
      <w:lvlText w:val=""/>
      <w:lvlJc w:val="left"/>
      <w:pPr>
        <w:ind w:left="2180" w:hanging="360"/>
      </w:pPr>
      <w:rPr>
        <w:rFonts w:ascii="Wingdings" w:hAnsi="Wingdings"/>
      </w:rPr>
    </w:lvl>
    <w:lvl w:ilvl="3">
      <w:numFmt w:val="bullet"/>
      <w:lvlText w:val=""/>
      <w:lvlJc w:val="left"/>
      <w:pPr>
        <w:ind w:left="2900" w:hanging="360"/>
      </w:pPr>
      <w:rPr>
        <w:rFonts w:ascii="Symbol" w:hAnsi="Symbol"/>
      </w:rPr>
    </w:lvl>
    <w:lvl w:ilvl="4">
      <w:numFmt w:val="bullet"/>
      <w:lvlText w:val="o"/>
      <w:lvlJc w:val="left"/>
      <w:pPr>
        <w:ind w:left="3620" w:hanging="360"/>
      </w:pPr>
      <w:rPr>
        <w:rFonts w:ascii="Courier New" w:hAnsi="Courier New" w:cs="Courier New"/>
      </w:rPr>
    </w:lvl>
    <w:lvl w:ilvl="5">
      <w:numFmt w:val="bullet"/>
      <w:lvlText w:val=""/>
      <w:lvlJc w:val="left"/>
      <w:pPr>
        <w:ind w:left="4340" w:hanging="360"/>
      </w:pPr>
      <w:rPr>
        <w:rFonts w:ascii="Wingdings" w:hAnsi="Wingdings"/>
      </w:rPr>
    </w:lvl>
    <w:lvl w:ilvl="6">
      <w:numFmt w:val="bullet"/>
      <w:lvlText w:val=""/>
      <w:lvlJc w:val="left"/>
      <w:pPr>
        <w:ind w:left="5060" w:hanging="360"/>
      </w:pPr>
      <w:rPr>
        <w:rFonts w:ascii="Symbol" w:hAnsi="Symbol"/>
      </w:rPr>
    </w:lvl>
    <w:lvl w:ilvl="7">
      <w:numFmt w:val="bullet"/>
      <w:lvlText w:val="o"/>
      <w:lvlJc w:val="left"/>
      <w:pPr>
        <w:ind w:left="5780" w:hanging="360"/>
      </w:pPr>
      <w:rPr>
        <w:rFonts w:ascii="Courier New" w:hAnsi="Courier New" w:cs="Courier New"/>
      </w:rPr>
    </w:lvl>
    <w:lvl w:ilvl="8">
      <w:numFmt w:val="bullet"/>
      <w:lvlText w:val=""/>
      <w:lvlJc w:val="left"/>
      <w:pPr>
        <w:ind w:left="6500" w:hanging="360"/>
      </w:pPr>
      <w:rPr>
        <w:rFonts w:ascii="Wingdings" w:hAnsi="Wingdings"/>
      </w:rPr>
    </w:lvl>
  </w:abstractNum>
  <w:abstractNum w:abstractNumId="3" w15:restartNumberingAfterBreak="0">
    <w:nsid w:val="2284613F"/>
    <w:multiLevelType w:val="hybridMultilevel"/>
    <w:tmpl w:val="1E5639A8"/>
    <w:lvl w:ilvl="0" w:tplc="08090001">
      <w:start w:val="7"/>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AF2871"/>
    <w:multiLevelType w:val="multilevel"/>
    <w:tmpl w:val="72A8FFD2"/>
    <w:lvl w:ilvl="0">
      <w:start w:val="1"/>
      <w:numFmt w:val="decimal"/>
      <w:lvlText w:val="%1."/>
      <w:lvlJc w:val="left"/>
      <w:pPr>
        <w:ind w:left="720" w:hanging="360"/>
      </w:pPr>
    </w:lvl>
    <w:lvl w:ilvl="1">
      <w:start w:val="1"/>
      <w:numFmt w:val="decimal"/>
      <w:isLgl/>
      <w:lvlText w:val="%1.%2."/>
      <w:lvlJc w:val="left"/>
      <w:pPr>
        <w:ind w:left="720" w:hanging="360"/>
      </w:pPr>
      <w:rPr>
        <w:b w:val="0"/>
        <w:bCs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24312BB9"/>
    <w:multiLevelType w:val="multilevel"/>
    <w:tmpl w:val="24EE174E"/>
    <w:lvl w:ilvl="0">
      <w:start w:val="1"/>
      <w:numFmt w:val="decimal"/>
      <w:lvlText w:val="%1."/>
      <w:lvlJc w:val="left"/>
      <w:pPr>
        <w:ind w:left="420" w:hanging="360"/>
      </w:pPr>
      <w:rPr>
        <w:rFonts w:hint="default"/>
        <w:color w:val="auto"/>
      </w:rPr>
    </w:lvl>
    <w:lvl w:ilvl="1">
      <w:start w:val="1"/>
      <w:numFmt w:val="decimal"/>
      <w:isLgl/>
      <w:lvlText w:val="%1.%2."/>
      <w:lvlJc w:val="left"/>
      <w:pPr>
        <w:ind w:left="420" w:hanging="360"/>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6" w15:restartNumberingAfterBreak="0">
    <w:nsid w:val="3DF65157"/>
    <w:multiLevelType w:val="hybridMultilevel"/>
    <w:tmpl w:val="29A62922"/>
    <w:lvl w:ilvl="0" w:tplc="4552B304">
      <w:start w:val="7"/>
      <w:numFmt w:val="bullet"/>
      <w:lvlText w:val=""/>
      <w:lvlJc w:val="left"/>
      <w:pPr>
        <w:ind w:left="720" w:hanging="360"/>
      </w:pPr>
      <w:rPr>
        <w:rFonts w:ascii="Symbol" w:eastAsiaTheme="minorHAns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E171738"/>
    <w:multiLevelType w:val="hybridMultilevel"/>
    <w:tmpl w:val="F89AEB98"/>
    <w:lvl w:ilvl="0" w:tplc="19202D08">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8" w15:restartNumberingAfterBreak="0">
    <w:nsid w:val="5BA22E5D"/>
    <w:multiLevelType w:val="hybridMultilevel"/>
    <w:tmpl w:val="972889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15841081">
    <w:abstractNumId w:val="2"/>
  </w:num>
  <w:num w:numId="2" w16cid:durableId="395783267">
    <w:abstractNumId w:val="5"/>
  </w:num>
  <w:num w:numId="3" w16cid:durableId="537745275">
    <w:abstractNumId w:val="6"/>
  </w:num>
  <w:num w:numId="4" w16cid:durableId="1198852346">
    <w:abstractNumId w:val="1"/>
  </w:num>
  <w:num w:numId="5" w16cid:durableId="980186481">
    <w:abstractNumId w:val="3"/>
  </w:num>
  <w:num w:numId="6" w16cid:durableId="1909071459">
    <w:abstractNumId w:val="0"/>
  </w:num>
  <w:num w:numId="7" w16cid:durableId="910196722">
    <w:abstractNumId w:val="8"/>
  </w:num>
  <w:num w:numId="8" w16cid:durableId="1555656517">
    <w:abstractNumId w:val="7"/>
  </w:num>
  <w:num w:numId="9" w16cid:durableId="5851114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54E8"/>
    <w:rsid w:val="00000CE9"/>
    <w:rsid w:val="00004BA9"/>
    <w:rsid w:val="00004D69"/>
    <w:rsid w:val="000050A0"/>
    <w:rsid w:val="00006DE8"/>
    <w:rsid w:val="0001435A"/>
    <w:rsid w:val="000143E7"/>
    <w:rsid w:val="00014861"/>
    <w:rsid w:val="00014D28"/>
    <w:rsid w:val="0002074C"/>
    <w:rsid w:val="00025E08"/>
    <w:rsid w:val="00026A90"/>
    <w:rsid w:val="000275CC"/>
    <w:rsid w:val="00027954"/>
    <w:rsid w:val="00027F47"/>
    <w:rsid w:val="00030A24"/>
    <w:rsid w:val="00030BC2"/>
    <w:rsid w:val="000315B5"/>
    <w:rsid w:val="000317D5"/>
    <w:rsid w:val="000348D6"/>
    <w:rsid w:val="000366AB"/>
    <w:rsid w:val="00037ED0"/>
    <w:rsid w:val="00040D6C"/>
    <w:rsid w:val="000428EE"/>
    <w:rsid w:val="00042E47"/>
    <w:rsid w:val="0004306E"/>
    <w:rsid w:val="000556E4"/>
    <w:rsid w:val="00056DC3"/>
    <w:rsid w:val="00057FB5"/>
    <w:rsid w:val="000603C4"/>
    <w:rsid w:val="00063FA6"/>
    <w:rsid w:val="0007012F"/>
    <w:rsid w:val="0007474D"/>
    <w:rsid w:val="0007687C"/>
    <w:rsid w:val="00077309"/>
    <w:rsid w:val="00081E0D"/>
    <w:rsid w:val="00082CF7"/>
    <w:rsid w:val="0008323F"/>
    <w:rsid w:val="00083F77"/>
    <w:rsid w:val="000858FD"/>
    <w:rsid w:val="00085E8F"/>
    <w:rsid w:val="00090DD5"/>
    <w:rsid w:val="00094A97"/>
    <w:rsid w:val="00094DBC"/>
    <w:rsid w:val="00094E96"/>
    <w:rsid w:val="000A28A1"/>
    <w:rsid w:val="000A2A23"/>
    <w:rsid w:val="000A2EAB"/>
    <w:rsid w:val="000A7C12"/>
    <w:rsid w:val="000B2E01"/>
    <w:rsid w:val="000B355E"/>
    <w:rsid w:val="000B634E"/>
    <w:rsid w:val="000C13F7"/>
    <w:rsid w:val="000C5E14"/>
    <w:rsid w:val="000C643C"/>
    <w:rsid w:val="000C661D"/>
    <w:rsid w:val="000C7B84"/>
    <w:rsid w:val="000C7CFB"/>
    <w:rsid w:val="000D1154"/>
    <w:rsid w:val="000D13CE"/>
    <w:rsid w:val="000D3639"/>
    <w:rsid w:val="000D4179"/>
    <w:rsid w:val="000D6140"/>
    <w:rsid w:val="000D6AA3"/>
    <w:rsid w:val="000D762A"/>
    <w:rsid w:val="000D7D4D"/>
    <w:rsid w:val="000E2025"/>
    <w:rsid w:val="000E58F9"/>
    <w:rsid w:val="000E6061"/>
    <w:rsid w:val="000F05ED"/>
    <w:rsid w:val="000F25D9"/>
    <w:rsid w:val="000F2E14"/>
    <w:rsid w:val="000F3BF0"/>
    <w:rsid w:val="000F3C1A"/>
    <w:rsid w:val="000F41CA"/>
    <w:rsid w:val="000F46A8"/>
    <w:rsid w:val="000F6A7E"/>
    <w:rsid w:val="000F6F58"/>
    <w:rsid w:val="001015C7"/>
    <w:rsid w:val="00101FE4"/>
    <w:rsid w:val="00103590"/>
    <w:rsid w:val="00105445"/>
    <w:rsid w:val="0010582C"/>
    <w:rsid w:val="00105CC0"/>
    <w:rsid w:val="001069AC"/>
    <w:rsid w:val="0011295A"/>
    <w:rsid w:val="0011557C"/>
    <w:rsid w:val="001215E8"/>
    <w:rsid w:val="00121B8C"/>
    <w:rsid w:val="00122846"/>
    <w:rsid w:val="00123B02"/>
    <w:rsid w:val="001252B5"/>
    <w:rsid w:val="001267F5"/>
    <w:rsid w:val="00126B61"/>
    <w:rsid w:val="0013136F"/>
    <w:rsid w:val="00132618"/>
    <w:rsid w:val="00143E40"/>
    <w:rsid w:val="001469D4"/>
    <w:rsid w:val="0014749F"/>
    <w:rsid w:val="00150A10"/>
    <w:rsid w:val="00153F52"/>
    <w:rsid w:val="00156039"/>
    <w:rsid w:val="001567E9"/>
    <w:rsid w:val="0016116C"/>
    <w:rsid w:val="0016121E"/>
    <w:rsid w:val="00164C13"/>
    <w:rsid w:val="00165FAF"/>
    <w:rsid w:val="00167138"/>
    <w:rsid w:val="0017097F"/>
    <w:rsid w:val="0017200F"/>
    <w:rsid w:val="0017217F"/>
    <w:rsid w:val="00175796"/>
    <w:rsid w:val="00175BA0"/>
    <w:rsid w:val="00176A20"/>
    <w:rsid w:val="001773A4"/>
    <w:rsid w:val="00177694"/>
    <w:rsid w:val="001777C6"/>
    <w:rsid w:val="00177C1D"/>
    <w:rsid w:val="00180514"/>
    <w:rsid w:val="00180E19"/>
    <w:rsid w:val="00181985"/>
    <w:rsid w:val="00183EE1"/>
    <w:rsid w:val="0018692B"/>
    <w:rsid w:val="00186FB5"/>
    <w:rsid w:val="00193401"/>
    <w:rsid w:val="0019649D"/>
    <w:rsid w:val="001972A9"/>
    <w:rsid w:val="001A05AB"/>
    <w:rsid w:val="001A132E"/>
    <w:rsid w:val="001A154C"/>
    <w:rsid w:val="001A1653"/>
    <w:rsid w:val="001A7779"/>
    <w:rsid w:val="001A7D5E"/>
    <w:rsid w:val="001B0AC4"/>
    <w:rsid w:val="001B0CB0"/>
    <w:rsid w:val="001B0D13"/>
    <w:rsid w:val="001B192D"/>
    <w:rsid w:val="001B2BC5"/>
    <w:rsid w:val="001B3DB6"/>
    <w:rsid w:val="001B5B55"/>
    <w:rsid w:val="001B66F0"/>
    <w:rsid w:val="001B730D"/>
    <w:rsid w:val="001B78CF"/>
    <w:rsid w:val="001C157D"/>
    <w:rsid w:val="001C24A4"/>
    <w:rsid w:val="001C5242"/>
    <w:rsid w:val="001C72B3"/>
    <w:rsid w:val="001C7FB7"/>
    <w:rsid w:val="001D029A"/>
    <w:rsid w:val="001D30FB"/>
    <w:rsid w:val="001D54B6"/>
    <w:rsid w:val="001D7D7D"/>
    <w:rsid w:val="001E0D27"/>
    <w:rsid w:val="001E2D65"/>
    <w:rsid w:val="001E3289"/>
    <w:rsid w:val="001E3676"/>
    <w:rsid w:val="001E411E"/>
    <w:rsid w:val="001E609B"/>
    <w:rsid w:val="001E616C"/>
    <w:rsid w:val="001E7299"/>
    <w:rsid w:val="001F04DA"/>
    <w:rsid w:val="001F0CA4"/>
    <w:rsid w:val="001F11A5"/>
    <w:rsid w:val="001F21A0"/>
    <w:rsid w:val="001F2D37"/>
    <w:rsid w:val="001F39A7"/>
    <w:rsid w:val="001F494A"/>
    <w:rsid w:val="001F7DCA"/>
    <w:rsid w:val="00200528"/>
    <w:rsid w:val="00204BCF"/>
    <w:rsid w:val="002055D2"/>
    <w:rsid w:val="00206B10"/>
    <w:rsid w:val="00207E87"/>
    <w:rsid w:val="002126E9"/>
    <w:rsid w:val="00212A45"/>
    <w:rsid w:val="00212ABB"/>
    <w:rsid w:val="00212FB0"/>
    <w:rsid w:val="00214DB7"/>
    <w:rsid w:val="002153CB"/>
    <w:rsid w:val="002207A7"/>
    <w:rsid w:val="00221826"/>
    <w:rsid w:val="002321DB"/>
    <w:rsid w:val="002357F8"/>
    <w:rsid w:val="00235FD6"/>
    <w:rsid w:val="00236DA5"/>
    <w:rsid w:val="0023789D"/>
    <w:rsid w:val="00240570"/>
    <w:rsid w:val="00240F08"/>
    <w:rsid w:val="00243FD7"/>
    <w:rsid w:val="002503E3"/>
    <w:rsid w:val="002505E1"/>
    <w:rsid w:val="00250AF3"/>
    <w:rsid w:val="002533A8"/>
    <w:rsid w:val="00260AEC"/>
    <w:rsid w:val="002616FA"/>
    <w:rsid w:val="0026195A"/>
    <w:rsid w:val="00263BA9"/>
    <w:rsid w:val="002645D1"/>
    <w:rsid w:val="00267FA1"/>
    <w:rsid w:val="00273136"/>
    <w:rsid w:val="00275FB2"/>
    <w:rsid w:val="002762F5"/>
    <w:rsid w:val="002776E1"/>
    <w:rsid w:val="002831BF"/>
    <w:rsid w:val="00284312"/>
    <w:rsid w:val="00284B3F"/>
    <w:rsid w:val="00287DC4"/>
    <w:rsid w:val="00291FDE"/>
    <w:rsid w:val="002B0827"/>
    <w:rsid w:val="002B2629"/>
    <w:rsid w:val="002B2E9E"/>
    <w:rsid w:val="002C566A"/>
    <w:rsid w:val="002D2AE9"/>
    <w:rsid w:val="002D59A7"/>
    <w:rsid w:val="002E3FAC"/>
    <w:rsid w:val="002E67DC"/>
    <w:rsid w:val="002E6D1C"/>
    <w:rsid w:val="002E7ECD"/>
    <w:rsid w:val="002F0041"/>
    <w:rsid w:val="002F111A"/>
    <w:rsid w:val="002F2FC9"/>
    <w:rsid w:val="002F424B"/>
    <w:rsid w:val="002F4C55"/>
    <w:rsid w:val="002F5907"/>
    <w:rsid w:val="002F5C4A"/>
    <w:rsid w:val="002F756C"/>
    <w:rsid w:val="002F7B99"/>
    <w:rsid w:val="00301403"/>
    <w:rsid w:val="003026D2"/>
    <w:rsid w:val="003038F9"/>
    <w:rsid w:val="0030450D"/>
    <w:rsid w:val="00307331"/>
    <w:rsid w:val="00310D1A"/>
    <w:rsid w:val="00311DF6"/>
    <w:rsid w:val="003137D0"/>
    <w:rsid w:val="00315746"/>
    <w:rsid w:val="00316B11"/>
    <w:rsid w:val="00320647"/>
    <w:rsid w:val="00321791"/>
    <w:rsid w:val="00321FB2"/>
    <w:rsid w:val="00323394"/>
    <w:rsid w:val="00323975"/>
    <w:rsid w:val="00326C6B"/>
    <w:rsid w:val="0032709E"/>
    <w:rsid w:val="003277F4"/>
    <w:rsid w:val="003278F2"/>
    <w:rsid w:val="003279F6"/>
    <w:rsid w:val="00331617"/>
    <w:rsid w:val="00331E8F"/>
    <w:rsid w:val="00332488"/>
    <w:rsid w:val="0033492A"/>
    <w:rsid w:val="00336E31"/>
    <w:rsid w:val="00340135"/>
    <w:rsid w:val="00342EDA"/>
    <w:rsid w:val="00342F3C"/>
    <w:rsid w:val="0034338D"/>
    <w:rsid w:val="003433A2"/>
    <w:rsid w:val="003441E6"/>
    <w:rsid w:val="00344A9E"/>
    <w:rsid w:val="00345329"/>
    <w:rsid w:val="0034608F"/>
    <w:rsid w:val="00350022"/>
    <w:rsid w:val="00353E04"/>
    <w:rsid w:val="00360968"/>
    <w:rsid w:val="00361605"/>
    <w:rsid w:val="00361F0F"/>
    <w:rsid w:val="003622F6"/>
    <w:rsid w:val="00362430"/>
    <w:rsid w:val="00364342"/>
    <w:rsid w:val="00364724"/>
    <w:rsid w:val="00370D71"/>
    <w:rsid w:val="00372FA8"/>
    <w:rsid w:val="00374A1D"/>
    <w:rsid w:val="00375AAA"/>
    <w:rsid w:val="003764F6"/>
    <w:rsid w:val="00376520"/>
    <w:rsid w:val="0037722C"/>
    <w:rsid w:val="003772ED"/>
    <w:rsid w:val="003814A3"/>
    <w:rsid w:val="00381AC2"/>
    <w:rsid w:val="0038523C"/>
    <w:rsid w:val="00386C54"/>
    <w:rsid w:val="00387F69"/>
    <w:rsid w:val="00390E12"/>
    <w:rsid w:val="00391444"/>
    <w:rsid w:val="00391584"/>
    <w:rsid w:val="00392AF2"/>
    <w:rsid w:val="0039589E"/>
    <w:rsid w:val="003A07C0"/>
    <w:rsid w:val="003A1B54"/>
    <w:rsid w:val="003A45A2"/>
    <w:rsid w:val="003A5433"/>
    <w:rsid w:val="003A58EC"/>
    <w:rsid w:val="003A6BE9"/>
    <w:rsid w:val="003A7C5E"/>
    <w:rsid w:val="003B0C80"/>
    <w:rsid w:val="003B1393"/>
    <w:rsid w:val="003B4323"/>
    <w:rsid w:val="003C3FA7"/>
    <w:rsid w:val="003C5873"/>
    <w:rsid w:val="003C7022"/>
    <w:rsid w:val="003D27D7"/>
    <w:rsid w:val="003D3518"/>
    <w:rsid w:val="003E5316"/>
    <w:rsid w:val="003E5AF5"/>
    <w:rsid w:val="003E7ADF"/>
    <w:rsid w:val="003F386D"/>
    <w:rsid w:val="003F6607"/>
    <w:rsid w:val="003F6D64"/>
    <w:rsid w:val="00400347"/>
    <w:rsid w:val="0040043E"/>
    <w:rsid w:val="00402DC8"/>
    <w:rsid w:val="00405139"/>
    <w:rsid w:val="00405233"/>
    <w:rsid w:val="00410F60"/>
    <w:rsid w:val="00413D79"/>
    <w:rsid w:val="00414918"/>
    <w:rsid w:val="0041538E"/>
    <w:rsid w:val="00415582"/>
    <w:rsid w:val="00416220"/>
    <w:rsid w:val="0041661C"/>
    <w:rsid w:val="00420C95"/>
    <w:rsid w:val="0042155B"/>
    <w:rsid w:val="004216DF"/>
    <w:rsid w:val="00421E54"/>
    <w:rsid w:val="004228E2"/>
    <w:rsid w:val="004238D1"/>
    <w:rsid w:val="00424619"/>
    <w:rsid w:val="004249EA"/>
    <w:rsid w:val="00425A71"/>
    <w:rsid w:val="0043073B"/>
    <w:rsid w:val="004323DD"/>
    <w:rsid w:val="00435AC7"/>
    <w:rsid w:val="00436B9D"/>
    <w:rsid w:val="00442C1A"/>
    <w:rsid w:val="0044381D"/>
    <w:rsid w:val="00443840"/>
    <w:rsid w:val="00444D4E"/>
    <w:rsid w:val="00446321"/>
    <w:rsid w:val="00447233"/>
    <w:rsid w:val="00447468"/>
    <w:rsid w:val="00450806"/>
    <w:rsid w:val="00452662"/>
    <w:rsid w:val="004528D1"/>
    <w:rsid w:val="0045308E"/>
    <w:rsid w:val="0045777D"/>
    <w:rsid w:val="00457F47"/>
    <w:rsid w:val="00464A04"/>
    <w:rsid w:val="004677DE"/>
    <w:rsid w:val="00470CD1"/>
    <w:rsid w:val="00470E7D"/>
    <w:rsid w:val="00471495"/>
    <w:rsid w:val="00473A70"/>
    <w:rsid w:val="00474C6B"/>
    <w:rsid w:val="00476015"/>
    <w:rsid w:val="0047687F"/>
    <w:rsid w:val="00476891"/>
    <w:rsid w:val="00480C97"/>
    <w:rsid w:val="00480DB8"/>
    <w:rsid w:val="00481389"/>
    <w:rsid w:val="00481755"/>
    <w:rsid w:val="00486397"/>
    <w:rsid w:val="00486EC0"/>
    <w:rsid w:val="00492701"/>
    <w:rsid w:val="00492901"/>
    <w:rsid w:val="00494B08"/>
    <w:rsid w:val="00497141"/>
    <w:rsid w:val="004A0307"/>
    <w:rsid w:val="004A216A"/>
    <w:rsid w:val="004A5B2E"/>
    <w:rsid w:val="004A6540"/>
    <w:rsid w:val="004A6A03"/>
    <w:rsid w:val="004B4682"/>
    <w:rsid w:val="004B5C00"/>
    <w:rsid w:val="004C1818"/>
    <w:rsid w:val="004C1B02"/>
    <w:rsid w:val="004C403E"/>
    <w:rsid w:val="004C4195"/>
    <w:rsid w:val="004C4255"/>
    <w:rsid w:val="004C4915"/>
    <w:rsid w:val="004C4C4B"/>
    <w:rsid w:val="004C7ABC"/>
    <w:rsid w:val="004C7B4F"/>
    <w:rsid w:val="004C7D31"/>
    <w:rsid w:val="004D081E"/>
    <w:rsid w:val="004D2287"/>
    <w:rsid w:val="004D6EF9"/>
    <w:rsid w:val="004E10D0"/>
    <w:rsid w:val="004E1CF7"/>
    <w:rsid w:val="004E2D04"/>
    <w:rsid w:val="004E3C6D"/>
    <w:rsid w:val="004E49EC"/>
    <w:rsid w:val="004E4C95"/>
    <w:rsid w:val="004F19E0"/>
    <w:rsid w:val="004F1A57"/>
    <w:rsid w:val="004F38D2"/>
    <w:rsid w:val="004F6828"/>
    <w:rsid w:val="004F6EF0"/>
    <w:rsid w:val="005025A3"/>
    <w:rsid w:val="00502BF4"/>
    <w:rsid w:val="005049EC"/>
    <w:rsid w:val="00504AD7"/>
    <w:rsid w:val="00507920"/>
    <w:rsid w:val="00513987"/>
    <w:rsid w:val="005148BB"/>
    <w:rsid w:val="0051639F"/>
    <w:rsid w:val="00517AF3"/>
    <w:rsid w:val="00520A27"/>
    <w:rsid w:val="00522199"/>
    <w:rsid w:val="00523474"/>
    <w:rsid w:val="00523581"/>
    <w:rsid w:val="0052599C"/>
    <w:rsid w:val="00526C8C"/>
    <w:rsid w:val="0053003E"/>
    <w:rsid w:val="00530096"/>
    <w:rsid w:val="00530661"/>
    <w:rsid w:val="00532714"/>
    <w:rsid w:val="00532F94"/>
    <w:rsid w:val="00533E6A"/>
    <w:rsid w:val="0053450C"/>
    <w:rsid w:val="00535032"/>
    <w:rsid w:val="00535698"/>
    <w:rsid w:val="00540C2A"/>
    <w:rsid w:val="00553781"/>
    <w:rsid w:val="00555577"/>
    <w:rsid w:val="005602A1"/>
    <w:rsid w:val="00560498"/>
    <w:rsid w:val="00561379"/>
    <w:rsid w:val="005631A4"/>
    <w:rsid w:val="005646C3"/>
    <w:rsid w:val="00570B1D"/>
    <w:rsid w:val="005737D7"/>
    <w:rsid w:val="00574252"/>
    <w:rsid w:val="005749B0"/>
    <w:rsid w:val="00580A4E"/>
    <w:rsid w:val="005842F0"/>
    <w:rsid w:val="005846EE"/>
    <w:rsid w:val="0058628D"/>
    <w:rsid w:val="005931D2"/>
    <w:rsid w:val="00594F78"/>
    <w:rsid w:val="005955B4"/>
    <w:rsid w:val="005A0B68"/>
    <w:rsid w:val="005A6BA4"/>
    <w:rsid w:val="005A71F1"/>
    <w:rsid w:val="005A7841"/>
    <w:rsid w:val="005B00AE"/>
    <w:rsid w:val="005B5600"/>
    <w:rsid w:val="005B5E28"/>
    <w:rsid w:val="005B6886"/>
    <w:rsid w:val="005C0487"/>
    <w:rsid w:val="005C0AA3"/>
    <w:rsid w:val="005C6242"/>
    <w:rsid w:val="005D15E4"/>
    <w:rsid w:val="005D17C5"/>
    <w:rsid w:val="005D2A3C"/>
    <w:rsid w:val="005D3860"/>
    <w:rsid w:val="005D64E4"/>
    <w:rsid w:val="005D6FFF"/>
    <w:rsid w:val="005D7880"/>
    <w:rsid w:val="005E06C8"/>
    <w:rsid w:val="005E4A93"/>
    <w:rsid w:val="005E6F4D"/>
    <w:rsid w:val="005F059F"/>
    <w:rsid w:val="005F1D94"/>
    <w:rsid w:val="005F249E"/>
    <w:rsid w:val="005F460A"/>
    <w:rsid w:val="005F5D90"/>
    <w:rsid w:val="005F6112"/>
    <w:rsid w:val="00602A99"/>
    <w:rsid w:val="00602D6A"/>
    <w:rsid w:val="006035ED"/>
    <w:rsid w:val="00603737"/>
    <w:rsid w:val="006112C2"/>
    <w:rsid w:val="006116F9"/>
    <w:rsid w:val="006137B7"/>
    <w:rsid w:val="00613A36"/>
    <w:rsid w:val="00613E25"/>
    <w:rsid w:val="0061569C"/>
    <w:rsid w:val="00615770"/>
    <w:rsid w:val="00615D05"/>
    <w:rsid w:val="006178D6"/>
    <w:rsid w:val="00617F18"/>
    <w:rsid w:val="00622A40"/>
    <w:rsid w:val="006257D2"/>
    <w:rsid w:val="00630001"/>
    <w:rsid w:val="0063196A"/>
    <w:rsid w:val="00632CE2"/>
    <w:rsid w:val="00634E56"/>
    <w:rsid w:val="0063506F"/>
    <w:rsid w:val="0063521C"/>
    <w:rsid w:val="0063564D"/>
    <w:rsid w:val="00636B6E"/>
    <w:rsid w:val="00641DED"/>
    <w:rsid w:val="00642D7F"/>
    <w:rsid w:val="00643BBE"/>
    <w:rsid w:val="0064498C"/>
    <w:rsid w:val="00645E24"/>
    <w:rsid w:val="0064605C"/>
    <w:rsid w:val="00646EBB"/>
    <w:rsid w:val="00650F25"/>
    <w:rsid w:val="006542FC"/>
    <w:rsid w:val="0065438B"/>
    <w:rsid w:val="00657BF5"/>
    <w:rsid w:val="00665D60"/>
    <w:rsid w:val="0066634F"/>
    <w:rsid w:val="006666A3"/>
    <w:rsid w:val="0067062C"/>
    <w:rsid w:val="006710DC"/>
    <w:rsid w:val="00672139"/>
    <w:rsid w:val="0067263A"/>
    <w:rsid w:val="0067268F"/>
    <w:rsid w:val="0067569D"/>
    <w:rsid w:val="006802AA"/>
    <w:rsid w:val="006814CB"/>
    <w:rsid w:val="006816D2"/>
    <w:rsid w:val="00681746"/>
    <w:rsid w:val="006827BF"/>
    <w:rsid w:val="00683F34"/>
    <w:rsid w:val="006849DF"/>
    <w:rsid w:val="00684D2E"/>
    <w:rsid w:val="006858DD"/>
    <w:rsid w:val="00686D56"/>
    <w:rsid w:val="0069199F"/>
    <w:rsid w:val="00693077"/>
    <w:rsid w:val="0069736A"/>
    <w:rsid w:val="00697A4F"/>
    <w:rsid w:val="00697D81"/>
    <w:rsid w:val="006A0FA7"/>
    <w:rsid w:val="006A2563"/>
    <w:rsid w:val="006A2FCC"/>
    <w:rsid w:val="006A37C7"/>
    <w:rsid w:val="006A578B"/>
    <w:rsid w:val="006B0661"/>
    <w:rsid w:val="006B15B3"/>
    <w:rsid w:val="006B2C78"/>
    <w:rsid w:val="006B4481"/>
    <w:rsid w:val="006B4F92"/>
    <w:rsid w:val="006B5CAB"/>
    <w:rsid w:val="006B75B8"/>
    <w:rsid w:val="006B7823"/>
    <w:rsid w:val="006C1943"/>
    <w:rsid w:val="006C2009"/>
    <w:rsid w:val="006C4DCF"/>
    <w:rsid w:val="006C55CD"/>
    <w:rsid w:val="006D055B"/>
    <w:rsid w:val="006D29E1"/>
    <w:rsid w:val="006D2F77"/>
    <w:rsid w:val="006D3904"/>
    <w:rsid w:val="006D5177"/>
    <w:rsid w:val="006D6D31"/>
    <w:rsid w:val="006D759B"/>
    <w:rsid w:val="006D7C4A"/>
    <w:rsid w:val="006E0308"/>
    <w:rsid w:val="006E0ECA"/>
    <w:rsid w:val="006E69FA"/>
    <w:rsid w:val="006E72A1"/>
    <w:rsid w:val="006E73BB"/>
    <w:rsid w:val="006F0A5D"/>
    <w:rsid w:val="006F31F3"/>
    <w:rsid w:val="006F4569"/>
    <w:rsid w:val="006F4A4E"/>
    <w:rsid w:val="006F60D0"/>
    <w:rsid w:val="006F7B16"/>
    <w:rsid w:val="00700BAE"/>
    <w:rsid w:val="00701143"/>
    <w:rsid w:val="00702B70"/>
    <w:rsid w:val="00704CE8"/>
    <w:rsid w:val="00705DB8"/>
    <w:rsid w:val="007066E3"/>
    <w:rsid w:val="00706B48"/>
    <w:rsid w:val="0071281A"/>
    <w:rsid w:val="0071573D"/>
    <w:rsid w:val="00715741"/>
    <w:rsid w:val="0071692D"/>
    <w:rsid w:val="0072095F"/>
    <w:rsid w:val="00722159"/>
    <w:rsid w:val="0072222B"/>
    <w:rsid w:val="0072376A"/>
    <w:rsid w:val="0072595F"/>
    <w:rsid w:val="00726EBA"/>
    <w:rsid w:val="00730296"/>
    <w:rsid w:val="00731586"/>
    <w:rsid w:val="00735349"/>
    <w:rsid w:val="0073583F"/>
    <w:rsid w:val="0073690C"/>
    <w:rsid w:val="00740780"/>
    <w:rsid w:val="00745635"/>
    <w:rsid w:val="00747C82"/>
    <w:rsid w:val="007513D7"/>
    <w:rsid w:val="00754582"/>
    <w:rsid w:val="00754F79"/>
    <w:rsid w:val="00757724"/>
    <w:rsid w:val="00761AF8"/>
    <w:rsid w:val="0076205D"/>
    <w:rsid w:val="0076225D"/>
    <w:rsid w:val="00762AB8"/>
    <w:rsid w:val="00763591"/>
    <w:rsid w:val="00764FFC"/>
    <w:rsid w:val="0076575F"/>
    <w:rsid w:val="00765CC7"/>
    <w:rsid w:val="00772759"/>
    <w:rsid w:val="00773B4B"/>
    <w:rsid w:val="00774F41"/>
    <w:rsid w:val="0077567D"/>
    <w:rsid w:val="0077580A"/>
    <w:rsid w:val="00776B44"/>
    <w:rsid w:val="00776C1F"/>
    <w:rsid w:val="00780A39"/>
    <w:rsid w:val="00783D78"/>
    <w:rsid w:val="007841F4"/>
    <w:rsid w:val="0079608E"/>
    <w:rsid w:val="00797E7F"/>
    <w:rsid w:val="007A2FDD"/>
    <w:rsid w:val="007A4E6E"/>
    <w:rsid w:val="007A5C7D"/>
    <w:rsid w:val="007B046C"/>
    <w:rsid w:val="007B0616"/>
    <w:rsid w:val="007B23AD"/>
    <w:rsid w:val="007B492B"/>
    <w:rsid w:val="007B57AE"/>
    <w:rsid w:val="007B666B"/>
    <w:rsid w:val="007B66D5"/>
    <w:rsid w:val="007B79D7"/>
    <w:rsid w:val="007B7F74"/>
    <w:rsid w:val="007B7FF2"/>
    <w:rsid w:val="007C06ED"/>
    <w:rsid w:val="007C1F4D"/>
    <w:rsid w:val="007D0DD3"/>
    <w:rsid w:val="007D48EB"/>
    <w:rsid w:val="007D4943"/>
    <w:rsid w:val="007D5371"/>
    <w:rsid w:val="007D6E68"/>
    <w:rsid w:val="007E028F"/>
    <w:rsid w:val="007E0993"/>
    <w:rsid w:val="007E4963"/>
    <w:rsid w:val="007E5AEA"/>
    <w:rsid w:val="007E68EC"/>
    <w:rsid w:val="007E7A2B"/>
    <w:rsid w:val="007F430D"/>
    <w:rsid w:val="007F68DA"/>
    <w:rsid w:val="007F7B87"/>
    <w:rsid w:val="00804C71"/>
    <w:rsid w:val="00806379"/>
    <w:rsid w:val="00806EDA"/>
    <w:rsid w:val="00812119"/>
    <w:rsid w:val="008130A6"/>
    <w:rsid w:val="00813494"/>
    <w:rsid w:val="00817052"/>
    <w:rsid w:val="00820A36"/>
    <w:rsid w:val="00821E8B"/>
    <w:rsid w:val="0082279B"/>
    <w:rsid w:val="00824319"/>
    <w:rsid w:val="00824821"/>
    <w:rsid w:val="0082618D"/>
    <w:rsid w:val="00826B4E"/>
    <w:rsid w:val="00826FCF"/>
    <w:rsid w:val="00830FBB"/>
    <w:rsid w:val="008313DB"/>
    <w:rsid w:val="0083695A"/>
    <w:rsid w:val="00843B21"/>
    <w:rsid w:val="00843FBE"/>
    <w:rsid w:val="0085005E"/>
    <w:rsid w:val="00850408"/>
    <w:rsid w:val="00850B12"/>
    <w:rsid w:val="00856A15"/>
    <w:rsid w:val="00860141"/>
    <w:rsid w:val="00861357"/>
    <w:rsid w:val="008624E3"/>
    <w:rsid w:val="008639E6"/>
    <w:rsid w:val="0086630F"/>
    <w:rsid w:val="008665D5"/>
    <w:rsid w:val="0087016D"/>
    <w:rsid w:val="0087121E"/>
    <w:rsid w:val="008724D6"/>
    <w:rsid w:val="00875495"/>
    <w:rsid w:val="008768BA"/>
    <w:rsid w:val="00877612"/>
    <w:rsid w:val="008808AC"/>
    <w:rsid w:val="00884EA9"/>
    <w:rsid w:val="00885D37"/>
    <w:rsid w:val="0089121F"/>
    <w:rsid w:val="008916E3"/>
    <w:rsid w:val="00892F4B"/>
    <w:rsid w:val="0089376D"/>
    <w:rsid w:val="00894266"/>
    <w:rsid w:val="00894B55"/>
    <w:rsid w:val="00897403"/>
    <w:rsid w:val="008A21E6"/>
    <w:rsid w:val="008A2BE8"/>
    <w:rsid w:val="008A5382"/>
    <w:rsid w:val="008A7F63"/>
    <w:rsid w:val="008B0355"/>
    <w:rsid w:val="008B071C"/>
    <w:rsid w:val="008B456E"/>
    <w:rsid w:val="008B4DE2"/>
    <w:rsid w:val="008B67FC"/>
    <w:rsid w:val="008C11B5"/>
    <w:rsid w:val="008C3240"/>
    <w:rsid w:val="008C4118"/>
    <w:rsid w:val="008C5812"/>
    <w:rsid w:val="008C6275"/>
    <w:rsid w:val="008D13B5"/>
    <w:rsid w:val="008D2FE8"/>
    <w:rsid w:val="008D384F"/>
    <w:rsid w:val="008D6223"/>
    <w:rsid w:val="008E141F"/>
    <w:rsid w:val="008E2848"/>
    <w:rsid w:val="008E2ACF"/>
    <w:rsid w:val="008E3BF6"/>
    <w:rsid w:val="008E4B46"/>
    <w:rsid w:val="008E4D86"/>
    <w:rsid w:val="008E5B7A"/>
    <w:rsid w:val="008F07B9"/>
    <w:rsid w:val="008F0E15"/>
    <w:rsid w:val="008F303D"/>
    <w:rsid w:val="008F3BBC"/>
    <w:rsid w:val="0090097C"/>
    <w:rsid w:val="009020F9"/>
    <w:rsid w:val="0090398E"/>
    <w:rsid w:val="00904299"/>
    <w:rsid w:val="00904682"/>
    <w:rsid w:val="00906513"/>
    <w:rsid w:val="00910952"/>
    <w:rsid w:val="00914256"/>
    <w:rsid w:val="00916F75"/>
    <w:rsid w:val="00916FAC"/>
    <w:rsid w:val="0091763A"/>
    <w:rsid w:val="00917CC6"/>
    <w:rsid w:val="00920CB3"/>
    <w:rsid w:val="009218B7"/>
    <w:rsid w:val="0092555D"/>
    <w:rsid w:val="00927DAD"/>
    <w:rsid w:val="0093051D"/>
    <w:rsid w:val="009355CE"/>
    <w:rsid w:val="00936E78"/>
    <w:rsid w:val="00941C80"/>
    <w:rsid w:val="00941EE6"/>
    <w:rsid w:val="0094369A"/>
    <w:rsid w:val="00944FF5"/>
    <w:rsid w:val="00947A57"/>
    <w:rsid w:val="00950073"/>
    <w:rsid w:val="00952724"/>
    <w:rsid w:val="009555FA"/>
    <w:rsid w:val="0095702D"/>
    <w:rsid w:val="009575FA"/>
    <w:rsid w:val="009625B9"/>
    <w:rsid w:val="00962FE6"/>
    <w:rsid w:val="009631C1"/>
    <w:rsid w:val="00963462"/>
    <w:rsid w:val="0096348A"/>
    <w:rsid w:val="00965499"/>
    <w:rsid w:val="00965916"/>
    <w:rsid w:val="00967762"/>
    <w:rsid w:val="00973D54"/>
    <w:rsid w:val="009752FD"/>
    <w:rsid w:val="00977260"/>
    <w:rsid w:val="00977A75"/>
    <w:rsid w:val="0098003A"/>
    <w:rsid w:val="00980134"/>
    <w:rsid w:val="0098154E"/>
    <w:rsid w:val="0098461F"/>
    <w:rsid w:val="00984A2B"/>
    <w:rsid w:val="00985835"/>
    <w:rsid w:val="00986DD4"/>
    <w:rsid w:val="00994C86"/>
    <w:rsid w:val="00996878"/>
    <w:rsid w:val="00996B63"/>
    <w:rsid w:val="00996EBE"/>
    <w:rsid w:val="009A09C3"/>
    <w:rsid w:val="009A1D79"/>
    <w:rsid w:val="009A1DA9"/>
    <w:rsid w:val="009A652D"/>
    <w:rsid w:val="009A7D92"/>
    <w:rsid w:val="009B02A6"/>
    <w:rsid w:val="009B12DE"/>
    <w:rsid w:val="009B27D1"/>
    <w:rsid w:val="009B3B75"/>
    <w:rsid w:val="009B56CB"/>
    <w:rsid w:val="009B68C0"/>
    <w:rsid w:val="009B7353"/>
    <w:rsid w:val="009B7657"/>
    <w:rsid w:val="009B7ACF"/>
    <w:rsid w:val="009B7CE2"/>
    <w:rsid w:val="009C06E8"/>
    <w:rsid w:val="009C0A16"/>
    <w:rsid w:val="009C3CDB"/>
    <w:rsid w:val="009C5635"/>
    <w:rsid w:val="009C74A4"/>
    <w:rsid w:val="009D2282"/>
    <w:rsid w:val="009D3B55"/>
    <w:rsid w:val="009D3E70"/>
    <w:rsid w:val="009D58B7"/>
    <w:rsid w:val="009D5F96"/>
    <w:rsid w:val="009D722F"/>
    <w:rsid w:val="009D7F0A"/>
    <w:rsid w:val="009E06B8"/>
    <w:rsid w:val="009E1A00"/>
    <w:rsid w:val="009E2445"/>
    <w:rsid w:val="009E5617"/>
    <w:rsid w:val="009E702C"/>
    <w:rsid w:val="009F0DAE"/>
    <w:rsid w:val="009F2944"/>
    <w:rsid w:val="009F2BE5"/>
    <w:rsid w:val="009F2C94"/>
    <w:rsid w:val="009F31CF"/>
    <w:rsid w:val="009F3C7B"/>
    <w:rsid w:val="009F4613"/>
    <w:rsid w:val="009F477E"/>
    <w:rsid w:val="009F67CF"/>
    <w:rsid w:val="009F776A"/>
    <w:rsid w:val="00A00512"/>
    <w:rsid w:val="00A007A0"/>
    <w:rsid w:val="00A009E1"/>
    <w:rsid w:val="00A02CC5"/>
    <w:rsid w:val="00A06C63"/>
    <w:rsid w:val="00A1093B"/>
    <w:rsid w:val="00A12A8C"/>
    <w:rsid w:val="00A12DD0"/>
    <w:rsid w:val="00A12E2B"/>
    <w:rsid w:val="00A13D2F"/>
    <w:rsid w:val="00A14155"/>
    <w:rsid w:val="00A152F9"/>
    <w:rsid w:val="00A2049F"/>
    <w:rsid w:val="00A20C0D"/>
    <w:rsid w:val="00A20CCB"/>
    <w:rsid w:val="00A22C01"/>
    <w:rsid w:val="00A22E03"/>
    <w:rsid w:val="00A237B0"/>
    <w:rsid w:val="00A24F7A"/>
    <w:rsid w:val="00A26515"/>
    <w:rsid w:val="00A27E82"/>
    <w:rsid w:val="00A27F5A"/>
    <w:rsid w:val="00A30821"/>
    <w:rsid w:val="00A323C0"/>
    <w:rsid w:val="00A324E9"/>
    <w:rsid w:val="00A34928"/>
    <w:rsid w:val="00A37151"/>
    <w:rsid w:val="00A373FB"/>
    <w:rsid w:val="00A37EC8"/>
    <w:rsid w:val="00A42EA1"/>
    <w:rsid w:val="00A44059"/>
    <w:rsid w:val="00A44421"/>
    <w:rsid w:val="00A456B2"/>
    <w:rsid w:val="00A458AF"/>
    <w:rsid w:val="00A501CA"/>
    <w:rsid w:val="00A503FA"/>
    <w:rsid w:val="00A5083C"/>
    <w:rsid w:val="00A53BE2"/>
    <w:rsid w:val="00A564A3"/>
    <w:rsid w:val="00A60A87"/>
    <w:rsid w:val="00A61B9F"/>
    <w:rsid w:val="00A6266D"/>
    <w:rsid w:val="00A62D08"/>
    <w:rsid w:val="00A63420"/>
    <w:rsid w:val="00A64879"/>
    <w:rsid w:val="00A64EBA"/>
    <w:rsid w:val="00A708E2"/>
    <w:rsid w:val="00A71D6A"/>
    <w:rsid w:val="00A72731"/>
    <w:rsid w:val="00A747F0"/>
    <w:rsid w:val="00A765A9"/>
    <w:rsid w:val="00A77935"/>
    <w:rsid w:val="00A804DD"/>
    <w:rsid w:val="00A808E8"/>
    <w:rsid w:val="00A81EA6"/>
    <w:rsid w:val="00A8303E"/>
    <w:rsid w:val="00A83A3B"/>
    <w:rsid w:val="00A84D27"/>
    <w:rsid w:val="00A87345"/>
    <w:rsid w:val="00A9065C"/>
    <w:rsid w:val="00A91350"/>
    <w:rsid w:val="00A957BC"/>
    <w:rsid w:val="00A97407"/>
    <w:rsid w:val="00A9762B"/>
    <w:rsid w:val="00A97812"/>
    <w:rsid w:val="00AA194B"/>
    <w:rsid w:val="00AA1ADD"/>
    <w:rsid w:val="00AA3A80"/>
    <w:rsid w:val="00AA5CBA"/>
    <w:rsid w:val="00AA7458"/>
    <w:rsid w:val="00AB0B92"/>
    <w:rsid w:val="00AB203D"/>
    <w:rsid w:val="00AB35DE"/>
    <w:rsid w:val="00AC0131"/>
    <w:rsid w:val="00AC1F2E"/>
    <w:rsid w:val="00AC2D39"/>
    <w:rsid w:val="00AC3C2F"/>
    <w:rsid w:val="00AC5BC8"/>
    <w:rsid w:val="00AC6629"/>
    <w:rsid w:val="00AD1F8C"/>
    <w:rsid w:val="00AD22A9"/>
    <w:rsid w:val="00AD253C"/>
    <w:rsid w:val="00AD37EF"/>
    <w:rsid w:val="00AD5780"/>
    <w:rsid w:val="00AE037C"/>
    <w:rsid w:val="00AE1D8F"/>
    <w:rsid w:val="00AE5CB7"/>
    <w:rsid w:val="00AF5630"/>
    <w:rsid w:val="00AF5EE1"/>
    <w:rsid w:val="00AF774E"/>
    <w:rsid w:val="00B005C7"/>
    <w:rsid w:val="00B06601"/>
    <w:rsid w:val="00B07E51"/>
    <w:rsid w:val="00B10F23"/>
    <w:rsid w:val="00B110C3"/>
    <w:rsid w:val="00B11793"/>
    <w:rsid w:val="00B12304"/>
    <w:rsid w:val="00B126AA"/>
    <w:rsid w:val="00B138B6"/>
    <w:rsid w:val="00B16EDA"/>
    <w:rsid w:val="00B16F5C"/>
    <w:rsid w:val="00B31812"/>
    <w:rsid w:val="00B35A89"/>
    <w:rsid w:val="00B41278"/>
    <w:rsid w:val="00B43A4A"/>
    <w:rsid w:val="00B43B40"/>
    <w:rsid w:val="00B45246"/>
    <w:rsid w:val="00B45872"/>
    <w:rsid w:val="00B46F75"/>
    <w:rsid w:val="00B4778B"/>
    <w:rsid w:val="00B47A22"/>
    <w:rsid w:val="00B52087"/>
    <w:rsid w:val="00B5450A"/>
    <w:rsid w:val="00B561F7"/>
    <w:rsid w:val="00B575C7"/>
    <w:rsid w:val="00B57BCA"/>
    <w:rsid w:val="00B57C93"/>
    <w:rsid w:val="00B602CD"/>
    <w:rsid w:val="00B61EA6"/>
    <w:rsid w:val="00B65738"/>
    <w:rsid w:val="00B70084"/>
    <w:rsid w:val="00B700A4"/>
    <w:rsid w:val="00B70177"/>
    <w:rsid w:val="00B7082C"/>
    <w:rsid w:val="00B72691"/>
    <w:rsid w:val="00B73593"/>
    <w:rsid w:val="00B75037"/>
    <w:rsid w:val="00B756AC"/>
    <w:rsid w:val="00B759A4"/>
    <w:rsid w:val="00B764CA"/>
    <w:rsid w:val="00B77684"/>
    <w:rsid w:val="00B800A8"/>
    <w:rsid w:val="00B82557"/>
    <w:rsid w:val="00B83729"/>
    <w:rsid w:val="00B83C54"/>
    <w:rsid w:val="00B85A2B"/>
    <w:rsid w:val="00B97952"/>
    <w:rsid w:val="00BA05DD"/>
    <w:rsid w:val="00BA19D9"/>
    <w:rsid w:val="00BA1D5D"/>
    <w:rsid w:val="00BB2159"/>
    <w:rsid w:val="00BB262A"/>
    <w:rsid w:val="00BB4C4C"/>
    <w:rsid w:val="00BC188C"/>
    <w:rsid w:val="00BC1DEE"/>
    <w:rsid w:val="00BC2CAB"/>
    <w:rsid w:val="00BC2E9D"/>
    <w:rsid w:val="00BC53C7"/>
    <w:rsid w:val="00BC5FA9"/>
    <w:rsid w:val="00BC6387"/>
    <w:rsid w:val="00BD0856"/>
    <w:rsid w:val="00BD0937"/>
    <w:rsid w:val="00BD3CBE"/>
    <w:rsid w:val="00BD4EB4"/>
    <w:rsid w:val="00BD6C71"/>
    <w:rsid w:val="00BD7B66"/>
    <w:rsid w:val="00BE0867"/>
    <w:rsid w:val="00BE0F9E"/>
    <w:rsid w:val="00BF1CF3"/>
    <w:rsid w:val="00BF1FB0"/>
    <w:rsid w:val="00BF324F"/>
    <w:rsid w:val="00BF58B4"/>
    <w:rsid w:val="00BF5CFC"/>
    <w:rsid w:val="00BF7964"/>
    <w:rsid w:val="00C01907"/>
    <w:rsid w:val="00C01A9B"/>
    <w:rsid w:val="00C02939"/>
    <w:rsid w:val="00C04844"/>
    <w:rsid w:val="00C0582F"/>
    <w:rsid w:val="00C06665"/>
    <w:rsid w:val="00C10786"/>
    <w:rsid w:val="00C14016"/>
    <w:rsid w:val="00C150DF"/>
    <w:rsid w:val="00C1657B"/>
    <w:rsid w:val="00C20BEE"/>
    <w:rsid w:val="00C20E9C"/>
    <w:rsid w:val="00C224C7"/>
    <w:rsid w:val="00C24633"/>
    <w:rsid w:val="00C2480D"/>
    <w:rsid w:val="00C24A59"/>
    <w:rsid w:val="00C32245"/>
    <w:rsid w:val="00C32A3B"/>
    <w:rsid w:val="00C338D2"/>
    <w:rsid w:val="00C34064"/>
    <w:rsid w:val="00C34C04"/>
    <w:rsid w:val="00C35A1F"/>
    <w:rsid w:val="00C361E5"/>
    <w:rsid w:val="00C4127B"/>
    <w:rsid w:val="00C43A1C"/>
    <w:rsid w:val="00C44B11"/>
    <w:rsid w:val="00C451F3"/>
    <w:rsid w:val="00C45D1F"/>
    <w:rsid w:val="00C471B9"/>
    <w:rsid w:val="00C5191F"/>
    <w:rsid w:val="00C547F8"/>
    <w:rsid w:val="00C54D28"/>
    <w:rsid w:val="00C54D64"/>
    <w:rsid w:val="00C63418"/>
    <w:rsid w:val="00C64381"/>
    <w:rsid w:val="00C65EBD"/>
    <w:rsid w:val="00C7003C"/>
    <w:rsid w:val="00C70ECD"/>
    <w:rsid w:val="00C71C81"/>
    <w:rsid w:val="00C72014"/>
    <w:rsid w:val="00C7230E"/>
    <w:rsid w:val="00C723F4"/>
    <w:rsid w:val="00C725F6"/>
    <w:rsid w:val="00C744CC"/>
    <w:rsid w:val="00C74B0A"/>
    <w:rsid w:val="00C766D6"/>
    <w:rsid w:val="00C77013"/>
    <w:rsid w:val="00C77A11"/>
    <w:rsid w:val="00C803B4"/>
    <w:rsid w:val="00C81166"/>
    <w:rsid w:val="00C830C6"/>
    <w:rsid w:val="00C83C97"/>
    <w:rsid w:val="00C83E6F"/>
    <w:rsid w:val="00C84E1F"/>
    <w:rsid w:val="00C870D1"/>
    <w:rsid w:val="00C872E6"/>
    <w:rsid w:val="00C90881"/>
    <w:rsid w:val="00C90AAB"/>
    <w:rsid w:val="00C92018"/>
    <w:rsid w:val="00C93688"/>
    <w:rsid w:val="00C945E5"/>
    <w:rsid w:val="00C95DFD"/>
    <w:rsid w:val="00CA377A"/>
    <w:rsid w:val="00CA470E"/>
    <w:rsid w:val="00CA4C27"/>
    <w:rsid w:val="00CA6341"/>
    <w:rsid w:val="00CB0F8B"/>
    <w:rsid w:val="00CB1B0A"/>
    <w:rsid w:val="00CB2196"/>
    <w:rsid w:val="00CB3CE9"/>
    <w:rsid w:val="00CB493D"/>
    <w:rsid w:val="00CB5280"/>
    <w:rsid w:val="00CB5BCD"/>
    <w:rsid w:val="00CB62EE"/>
    <w:rsid w:val="00CC11B7"/>
    <w:rsid w:val="00CC1356"/>
    <w:rsid w:val="00CC2586"/>
    <w:rsid w:val="00CC3968"/>
    <w:rsid w:val="00CC3D53"/>
    <w:rsid w:val="00CC4CA8"/>
    <w:rsid w:val="00CC4F0E"/>
    <w:rsid w:val="00CC5412"/>
    <w:rsid w:val="00CC7AC6"/>
    <w:rsid w:val="00CC7C35"/>
    <w:rsid w:val="00CD077B"/>
    <w:rsid w:val="00CD12B7"/>
    <w:rsid w:val="00CD1829"/>
    <w:rsid w:val="00CD1FC9"/>
    <w:rsid w:val="00CD2367"/>
    <w:rsid w:val="00CD394A"/>
    <w:rsid w:val="00CD687D"/>
    <w:rsid w:val="00CD7F7A"/>
    <w:rsid w:val="00CE1B04"/>
    <w:rsid w:val="00CE1F10"/>
    <w:rsid w:val="00CE3B07"/>
    <w:rsid w:val="00CF082B"/>
    <w:rsid w:val="00CF2293"/>
    <w:rsid w:val="00CF2AD4"/>
    <w:rsid w:val="00CF44D1"/>
    <w:rsid w:val="00CF59B6"/>
    <w:rsid w:val="00CF5B88"/>
    <w:rsid w:val="00CF6F0D"/>
    <w:rsid w:val="00CF6F72"/>
    <w:rsid w:val="00D002DB"/>
    <w:rsid w:val="00D01413"/>
    <w:rsid w:val="00D02483"/>
    <w:rsid w:val="00D03016"/>
    <w:rsid w:val="00D1276C"/>
    <w:rsid w:val="00D12AF3"/>
    <w:rsid w:val="00D14321"/>
    <w:rsid w:val="00D14A5A"/>
    <w:rsid w:val="00D14C94"/>
    <w:rsid w:val="00D150CD"/>
    <w:rsid w:val="00D15502"/>
    <w:rsid w:val="00D22FFF"/>
    <w:rsid w:val="00D250B3"/>
    <w:rsid w:val="00D26ED8"/>
    <w:rsid w:val="00D27A62"/>
    <w:rsid w:val="00D306B5"/>
    <w:rsid w:val="00D335C4"/>
    <w:rsid w:val="00D344BF"/>
    <w:rsid w:val="00D3463F"/>
    <w:rsid w:val="00D347E6"/>
    <w:rsid w:val="00D37DE0"/>
    <w:rsid w:val="00D404AF"/>
    <w:rsid w:val="00D43E18"/>
    <w:rsid w:val="00D43FEB"/>
    <w:rsid w:val="00D44D3A"/>
    <w:rsid w:val="00D46DFF"/>
    <w:rsid w:val="00D4736D"/>
    <w:rsid w:val="00D47719"/>
    <w:rsid w:val="00D47A96"/>
    <w:rsid w:val="00D47BDD"/>
    <w:rsid w:val="00D51829"/>
    <w:rsid w:val="00D532A9"/>
    <w:rsid w:val="00D534F6"/>
    <w:rsid w:val="00D550F3"/>
    <w:rsid w:val="00D56AFC"/>
    <w:rsid w:val="00D6092F"/>
    <w:rsid w:val="00D6109C"/>
    <w:rsid w:val="00D62E06"/>
    <w:rsid w:val="00D645FF"/>
    <w:rsid w:val="00D649A9"/>
    <w:rsid w:val="00D670C8"/>
    <w:rsid w:val="00D67524"/>
    <w:rsid w:val="00D7128F"/>
    <w:rsid w:val="00D71AF4"/>
    <w:rsid w:val="00D72A9A"/>
    <w:rsid w:val="00D77A1A"/>
    <w:rsid w:val="00D81917"/>
    <w:rsid w:val="00D82AFF"/>
    <w:rsid w:val="00D835AC"/>
    <w:rsid w:val="00D857F9"/>
    <w:rsid w:val="00D85953"/>
    <w:rsid w:val="00D90145"/>
    <w:rsid w:val="00D913CD"/>
    <w:rsid w:val="00D96A45"/>
    <w:rsid w:val="00D97CFE"/>
    <w:rsid w:val="00DA4602"/>
    <w:rsid w:val="00DA5903"/>
    <w:rsid w:val="00DB2162"/>
    <w:rsid w:val="00DC1278"/>
    <w:rsid w:val="00DC18A5"/>
    <w:rsid w:val="00DC38A1"/>
    <w:rsid w:val="00DC4054"/>
    <w:rsid w:val="00DC7A32"/>
    <w:rsid w:val="00DD11DD"/>
    <w:rsid w:val="00DD5A2F"/>
    <w:rsid w:val="00DE1E22"/>
    <w:rsid w:val="00DE2D2B"/>
    <w:rsid w:val="00DE5213"/>
    <w:rsid w:val="00DE6027"/>
    <w:rsid w:val="00DF0897"/>
    <w:rsid w:val="00DF26B4"/>
    <w:rsid w:val="00DF4CA9"/>
    <w:rsid w:val="00DF75C3"/>
    <w:rsid w:val="00E016F4"/>
    <w:rsid w:val="00E01977"/>
    <w:rsid w:val="00E02365"/>
    <w:rsid w:val="00E02E6B"/>
    <w:rsid w:val="00E03087"/>
    <w:rsid w:val="00E034F9"/>
    <w:rsid w:val="00E050B4"/>
    <w:rsid w:val="00E050C2"/>
    <w:rsid w:val="00E050D2"/>
    <w:rsid w:val="00E142F0"/>
    <w:rsid w:val="00E14989"/>
    <w:rsid w:val="00E16E93"/>
    <w:rsid w:val="00E17367"/>
    <w:rsid w:val="00E173A1"/>
    <w:rsid w:val="00E211C4"/>
    <w:rsid w:val="00E21571"/>
    <w:rsid w:val="00E21D9B"/>
    <w:rsid w:val="00E22080"/>
    <w:rsid w:val="00E2245F"/>
    <w:rsid w:val="00E23926"/>
    <w:rsid w:val="00E24401"/>
    <w:rsid w:val="00E27B9A"/>
    <w:rsid w:val="00E304F1"/>
    <w:rsid w:val="00E3283F"/>
    <w:rsid w:val="00E33985"/>
    <w:rsid w:val="00E34E2D"/>
    <w:rsid w:val="00E36166"/>
    <w:rsid w:val="00E361C9"/>
    <w:rsid w:val="00E42200"/>
    <w:rsid w:val="00E468AE"/>
    <w:rsid w:val="00E5009E"/>
    <w:rsid w:val="00E50954"/>
    <w:rsid w:val="00E5718B"/>
    <w:rsid w:val="00E57374"/>
    <w:rsid w:val="00E60514"/>
    <w:rsid w:val="00E679A0"/>
    <w:rsid w:val="00E67F6C"/>
    <w:rsid w:val="00E701C4"/>
    <w:rsid w:val="00E70FBC"/>
    <w:rsid w:val="00E71122"/>
    <w:rsid w:val="00E8135B"/>
    <w:rsid w:val="00E81488"/>
    <w:rsid w:val="00E84B1A"/>
    <w:rsid w:val="00E9315C"/>
    <w:rsid w:val="00E931AF"/>
    <w:rsid w:val="00E9479D"/>
    <w:rsid w:val="00E9527B"/>
    <w:rsid w:val="00E95BFF"/>
    <w:rsid w:val="00E97F81"/>
    <w:rsid w:val="00EA1576"/>
    <w:rsid w:val="00EA1F4B"/>
    <w:rsid w:val="00EA24EF"/>
    <w:rsid w:val="00EA3D81"/>
    <w:rsid w:val="00EA4AE9"/>
    <w:rsid w:val="00EB133E"/>
    <w:rsid w:val="00EB4189"/>
    <w:rsid w:val="00EB6D7D"/>
    <w:rsid w:val="00EC03D2"/>
    <w:rsid w:val="00EC1365"/>
    <w:rsid w:val="00EC19DB"/>
    <w:rsid w:val="00EC2F88"/>
    <w:rsid w:val="00EC3D79"/>
    <w:rsid w:val="00EC51DF"/>
    <w:rsid w:val="00EC5928"/>
    <w:rsid w:val="00EC6268"/>
    <w:rsid w:val="00EC7CBB"/>
    <w:rsid w:val="00ED1CB6"/>
    <w:rsid w:val="00ED26FF"/>
    <w:rsid w:val="00ED4E94"/>
    <w:rsid w:val="00ED6249"/>
    <w:rsid w:val="00ED73AA"/>
    <w:rsid w:val="00ED7A8B"/>
    <w:rsid w:val="00EE07AD"/>
    <w:rsid w:val="00EE308F"/>
    <w:rsid w:val="00EE4748"/>
    <w:rsid w:val="00EE776B"/>
    <w:rsid w:val="00EE7951"/>
    <w:rsid w:val="00EF326C"/>
    <w:rsid w:val="00EF3ADE"/>
    <w:rsid w:val="00EF4044"/>
    <w:rsid w:val="00EF5966"/>
    <w:rsid w:val="00EF69E7"/>
    <w:rsid w:val="00F01E39"/>
    <w:rsid w:val="00F02DF6"/>
    <w:rsid w:val="00F0352C"/>
    <w:rsid w:val="00F036F0"/>
    <w:rsid w:val="00F04CE3"/>
    <w:rsid w:val="00F04F80"/>
    <w:rsid w:val="00F0576E"/>
    <w:rsid w:val="00F06CA7"/>
    <w:rsid w:val="00F13227"/>
    <w:rsid w:val="00F14688"/>
    <w:rsid w:val="00F15215"/>
    <w:rsid w:val="00F15B62"/>
    <w:rsid w:val="00F16939"/>
    <w:rsid w:val="00F234C5"/>
    <w:rsid w:val="00F2612E"/>
    <w:rsid w:val="00F27790"/>
    <w:rsid w:val="00F27BE4"/>
    <w:rsid w:val="00F31E6E"/>
    <w:rsid w:val="00F37783"/>
    <w:rsid w:val="00F435DF"/>
    <w:rsid w:val="00F44673"/>
    <w:rsid w:val="00F453AA"/>
    <w:rsid w:val="00F47993"/>
    <w:rsid w:val="00F51A2F"/>
    <w:rsid w:val="00F52F51"/>
    <w:rsid w:val="00F53CEF"/>
    <w:rsid w:val="00F549E3"/>
    <w:rsid w:val="00F61797"/>
    <w:rsid w:val="00F67026"/>
    <w:rsid w:val="00F743FC"/>
    <w:rsid w:val="00F7529B"/>
    <w:rsid w:val="00F76C40"/>
    <w:rsid w:val="00F771C9"/>
    <w:rsid w:val="00F77394"/>
    <w:rsid w:val="00F811D9"/>
    <w:rsid w:val="00F81654"/>
    <w:rsid w:val="00F8169D"/>
    <w:rsid w:val="00F824A6"/>
    <w:rsid w:val="00F82A6E"/>
    <w:rsid w:val="00F83D61"/>
    <w:rsid w:val="00F842D3"/>
    <w:rsid w:val="00F845C4"/>
    <w:rsid w:val="00F8490B"/>
    <w:rsid w:val="00F86B4C"/>
    <w:rsid w:val="00F87A5B"/>
    <w:rsid w:val="00F87D68"/>
    <w:rsid w:val="00F93E1D"/>
    <w:rsid w:val="00F976AD"/>
    <w:rsid w:val="00F97EC1"/>
    <w:rsid w:val="00FA195E"/>
    <w:rsid w:val="00FA26E7"/>
    <w:rsid w:val="00FA2A51"/>
    <w:rsid w:val="00FA3094"/>
    <w:rsid w:val="00FA3504"/>
    <w:rsid w:val="00FA4DB8"/>
    <w:rsid w:val="00FA5234"/>
    <w:rsid w:val="00FA623E"/>
    <w:rsid w:val="00FA7F6A"/>
    <w:rsid w:val="00FB4787"/>
    <w:rsid w:val="00FB6BED"/>
    <w:rsid w:val="00FB6C77"/>
    <w:rsid w:val="00FC122C"/>
    <w:rsid w:val="00FC2F21"/>
    <w:rsid w:val="00FC62C9"/>
    <w:rsid w:val="00FC66C2"/>
    <w:rsid w:val="00FD006E"/>
    <w:rsid w:val="00FD22BF"/>
    <w:rsid w:val="00FD269F"/>
    <w:rsid w:val="00FD2ABC"/>
    <w:rsid w:val="00FD3100"/>
    <w:rsid w:val="00FD4E98"/>
    <w:rsid w:val="00FD7D8F"/>
    <w:rsid w:val="00FE256A"/>
    <w:rsid w:val="00FE39B5"/>
    <w:rsid w:val="00FE4263"/>
    <w:rsid w:val="00FE56D9"/>
    <w:rsid w:val="00FE6134"/>
    <w:rsid w:val="00FE7CFB"/>
    <w:rsid w:val="00FF05BA"/>
    <w:rsid w:val="00FF0C94"/>
    <w:rsid w:val="00FF17E4"/>
    <w:rsid w:val="00FF54E8"/>
    <w:rsid w:val="00FF57DC"/>
    <w:rsid w:val="00FF771B"/>
    <w:rsid w:val="00FF79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EA8C6"/>
  <w15:docId w15:val="{D95C4764-EE3F-4B1A-B65E-02971A5CC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4CE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ekstas">
    <w:name w:val="Tekstas"/>
    <w:basedOn w:val="prastasis"/>
    <w:rsid w:val="00FF54E8"/>
    <w:pPr>
      <w:widowControl w:val="0"/>
      <w:suppressAutoHyphens/>
      <w:autoSpaceDN w:val="0"/>
      <w:spacing w:after="120" w:line="240" w:lineRule="auto"/>
      <w:textAlignment w:val="baseline"/>
    </w:pPr>
    <w:rPr>
      <w:rFonts w:ascii="Times New Roman" w:eastAsia="SimSun" w:hAnsi="Times New Roman" w:cs="Mangal"/>
      <w:kern w:val="3"/>
      <w:sz w:val="24"/>
      <w:szCs w:val="24"/>
      <w:lang w:eastAsia="zh-CN" w:bidi="hi-IN"/>
    </w:rPr>
  </w:style>
  <w:style w:type="paragraph" w:styleId="Betarp">
    <w:name w:val="No Spacing"/>
    <w:uiPriority w:val="1"/>
    <w:qFormat/>
    <w:rsid w:val="00FF54E8"/>
    <w:pPr>
      <w:widowControl w:val="0"/>
      <w:suppressAutoHyphens/>
      <w:autoSpaceDN w:val="0"/>
      <w:spacing w:after="0" w:line="240" w:lineRule="auto"/>
      <w:textAlignment w:val="baseline"/>
    </w:pPr>
    <w:rPr>
      <w:rFonts w:ascii="Times New Roman" w:eastAsia="SimSun" w:hAnsi="Times New Roman" w:cs="Mangal"/>
      <w:kern w:val="3"/>
      <w:sz w:val="24"/>
      <w:szCs w:val="21"/>
      <w:lang w:eastAsia="zh-CN" w:bidi="hi-IN"/>
    </w:rPr>
  </w:style>
  <w:style w:type="character" w:styleId="Hipersaitas">
    <w:name w:val="Hyperlink"/>
    <w:basedOn w:val="Numatytasispastraiposriftas"/>
    <w:rsid w:val="00FF54E8"/>
    <w:rPr>
      <w:color w:val="0563C1"/>
      <w:u w:val="single"/>
    </w:rPr>
  </w:style>
  <w:style w:type="character" w:styleId="Komentaronuoroda">
    <w:name w:val="annotation reference"/>
    <w:basedOn w:val="Numatytasispastraiposriftas"/>
    <w:uiPriority w:val="99"/>
    <w:semiHidden/>
    <w:unhideWhenUsed/>
    <w:rsid w:val="00762AB8"/>
    <w:rPr>
      <w:sz w:val="16"/>
      <w:szCs w:val="16"/>
    </w:rPr>
  </w:style>
  <w:style w:type="paragraph" w:styleId="Komentarotekstas">
    <w:name w:val="annotation text"/>
    <w:basedOn w:val="prastasis"/>
    <w:link w:val="KomentarotekstasDiagrama"/>
    <w:uiPriority w:val="99"/>
    <w:unhideWhenUsed/>
    <w:rsid w:val="00762AB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62AB8"/>
    <w:rPr>
      <w:sz w:val="20"/>
      <w:szCs w:val="20"/>
    </w:rPr>
  </w:style>
  <w:style w:type="paragraph" w:styleId="Komentarotema">
    <w:name w:val="annotation subject"/>
    <w:basedOn w:val="Komentarotekstas"/>
    <w:next w:val="Komentarotekstas"/>
    <w:link w:val="KomentarotemaDiagrama"/>
    <w:uiPriority w:val="99"/>
    <w:semiHidden/>
    <w:unhideWhenUsed/>
    <w:rsid w:val="00762AB8"/>
    <w:rPr>
      <w:b/>
      <w:bCs/>
    </w:rPr>
  </w:style>
  <w:style w:type="character" w:customStyle="1" w:styleId="KomentarotemaDiagrama">
    <w:name w:val="Komentaro tema Diagrama"/>
    <w:basedOn w:val="KomentarotekstasDiagrama"/>
    <w:link w:val="Komentarotema"/>
    <w:uiPriority w:val="99"/>
    <w:semiHidden/>
    <w:rsid w:val="00762AB8"/>
    <w:rPr>
      <w:b/>
      <w:bCs/>
      <w:sz w:val="20"/>
      <w:szCs w:val="20"/>
    </w:rPr>
  </w:style>
  <w:style w:type="paragraph" w:styleId="Debesliotekstas">
    <w:name w:val="Balloon Text"/>
    <w:basedOn w:val="prastasis"/>
    <w:link w:val="DebesliotekstasDiagrama"/>
    <w:uiPriority w:val="99"/>
    <w:semiHidden/>
    <w:unhideWhenUsed/>
    <w:rsid w:val="00762AB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2AB8"/>
    <w:rPr>
      <w:rFonts w:ascii="Segoe UI" w:hAnsi="Segoe UI" w:cs="Segoe UI"/>
      <w:sz w:val="18"/>
      <w:szCs w:val="18"/>
    </w:rPr>
  </w:style>
  <w:style w:type="paragraph" w:styleId="Pagrindinistekstas">
    <w:name w:val="Body Text"/>
    <w:basedOn w:val="prastasis"/>
    <w:link w:val="PagrindinistekstasDiagrama"/>
    <w:rsid w:val="00BC5FA9"/>
    <w:pPr>
      <w:spacing w:after="0" w:line="240" w:lineRule="auto"/>
      <w:jc w:val="both"/>
    </w:pPr>
    <w:rPr>
      <w:rFonts w:ascii="Times New Roman" w:eastAsia="Times New Roman" w:hAnsi="Times New Roman" w:cs="Times New Roman"/>
      <w:sz w:val="24"/>
      <w:szCs w:val="20"/>
      <w:lang w:val="en-US"/>
    </w:rPr>
  </w:style>
  <w:style w:type="character" w:customStyle="1" w:styleId="PagrindinistekstasDiagrama">
    <w:name w:val="Pagrindinis tekstas Diagrama"/>
    <w:basedOn w:val="Numatytasispastraiposriftas"/>
    <w:link w:val="Pagrindinistekstas"/>
    <w:rsid w:val="00BC5FA9"/>
    <w:rPr>
      <w:rFonts w:ascii="Times New Roman" w:eastAsia="Times New Roman" w:hAnsi="Times New Roman" w:cs="Times New Roman"/>
      <w:sz w:val="24"/>
      <w:szCs w:val="20"/>
      <w:lang w:val="en-US"/>
    </w:rPr>
  </w:style>
  <w:style w:type="character" w:styleId="Vietosrezervavimoenklotekstas">
    <w:name w:val="Placeholder Text"/>
    <w:basedOn w:val="Numatytasispastraiposriftas"/>
    <w:uiPriority w:val="99"/>
    <w:semiHidden/>
    <w:rsid w:val="00BD7B66"/>
    <w:rPr>
      <w:color w:val="808080"/>
    </w:rPr>
  </w:style>
  <w:style w:type="table" w:styleId="Lentelstinklelis">
    <w:name w:val="Table Grid"/>
    <w:basedOn w:val="prastojilentel"/>
    <w:uiPriority w:val="39"/>
    <w:rsid w:val="00F479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0D3639"/>
    <w:pPr>
      <w:ind w:left="720"/>
      <w:contextualSpacing/>
    </w:pPr>
  </w:style>
  <w:style w:type="paragraph" w:styleId="Dokumentoinaostekstas">
    <w:name w:val="endnote text"/>
    <w:basedOn w:val="prastasis"/>
    <w:link w:val="DokumentoinaostekstasDiagrama"/>
    <w:uiPriority w:val="99"/>
    <w:semiHidden/>
    <w:unhideWhenUsed/>
    <w:rsid w:val="008624E3"/>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8624E3"/>
    <w:rPr>
      <w:sz w:val="20"/>
      <w:szCs w:val="20"/>
    </w:rPr>
  </w:style>
  <w:style w:type="character" w:styleId="Dokumentoinaosnumeris">
    <w:name w:val="endnote reference"/>
    <w:basedOn w:val="Numatytasispastraiposriftas"/>
    <w:uiPriority w:val="99"/>
    <w:semiHidden/>
    <w:unhideWhenUsed/>
    <w:rsid w:val="008624E3"/>
    <w:rPr>
      <w:vertAlign w:val="superscript"/>
    </w:rPr>
  </w:style>
  <w:style w:type="paragraph" w:styleId="Antrats">
    <w:name w:val="header"/>
    <w:basedOn w:val="prastasis"/>
    <w:link w:val="AntratsDiagrama"/>
    <w:uiPriority w:val="99"/>
    <w:unhideWhenUsed/>
    <w:rsid w:val="00402DC8"/>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402DC8"/>
  </w:style>
  <w:style w:type="paragraph" w:styleId="Porat">
    <w:name w:val="footer"/>
    <w:basedOn w:val="prastasis"/>
    <w:link w:val="PoratDiagrama"/>
    <w:uiPriority w:val="99"/>
    <w:unhideWhenUsed/>
    <w:rsid w:val="00402DC8"/>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402DC8"/>
  </w:style>
  <w:style w:type="paragraph" w:styleId="prastasiniatinklio">
    <w:name w:val="Normal (Web)"/>
    <w:basedOn w:val="prastasis"/>
    <w:uiPriority w:val="99"/>
    <w:unhideWhenUsed/>
    <w:rsid w:val="00235FD6"/>
    <w:pPr>
      <w:spacing w:before="100" w:beforeAutospacing="1" w:after="100" w:afterAutospacing="1" w:line="240" w:lineRule="auto"/>
    </w:pPr>
    <w:rPr>
      <w:rFonts w:ascii="Calibri" w:hAnsi="Calibri" w:cs="Calibr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864058">
      <w:bodyDiv w:val="1"/>
      <w:marLeft w:val="0"/>
      <w:marRight w:val="0"/>
      <w:marTop w:val="0"/>
      <w:marBottom w:val="0"/>
      <w:divBdr>
        <w:top w:val="none" w:sz="0" w:space="0" w:color="auto"/>
        <w:left w:val="none" w:sz="0" w:space="0" w:color="auto"/>
        <w:bottom w:val="none" w:sz="0" w:space="0" w:color="auto"/>
        <w:right w:val="none" w:sz="0" w:space="0" w:color="auto"/>
      </w:divBdr>
    </w:div>
    <w:div w:id="902452128">
      <w:bodyDiv w:val="1"/>
      <w:marLeft w:val="0"/>
      <w:marRight w:val="0"/>
      <w:marTop w:val="0"/>
      <w:marBottom w:val="0"/>
      <w:divBdr>
        <w:top w:val="none" w:sz="0" w:space="0" w:color="auto"/>
        <w:left w:val="none" w:sz="0" w:space="0" w:color="auto"/>
        <w:bottom w:val="none" w:sz="0" w:space="0" w:color="auto"/>
        <w:right w:val="none" w:sz="0" w:space="0" w:color="auto"/>
      </w:divBdr>
    </w:div>
    <w:div w:id="1045447085">
      <w:bodyDiv w:val="1"/>
      <w:marLeft w:val="0"/>
      <w:marRight w:val="0"/>
      <w:marTop w:val="0"/>
      <w:marBottom w:val="0"/>
      <w:divBdr>
        <w:top w:val="none" w:sz="0" w:space="0" w:color="auto"/>
        <w:left w:val="none" w:sz="0" w:space="0" w:color="auto"/>
        <w:bottom w:val="none" w:sz="0" w:space="0" w:color="auto"/>
        <w:right w:val="none" w:sz="0" w:space="0" w:color="auto"/>
      </w:divBdr>
    </w:div>
    <w:div w:id="1457262213">
      <w:bodyDiv w:val="1"/>
      <w:marLeft w:val="0"/>
      <w:marRight w:val="0"/>
      <w:marTop w:val="0"/>
      <w:marBottom w:val="0"/>
      <w:divBdr>
        <w:top w:val="none" w:sz="0" w:space="0" w:color="auto"/>
        <w:left w:val="none" w:sz="0" w:space="0" w:color="auto"/>
        <w:bottom w:val="none" w:sz="0" w:space="0" w:color="auto"/>
        <w:right w:val="none" w:sz="0" w:space="0" w:color="auto"/>
      </w:divBdr>
    </w:div>
    <w:div w:id="1548955255">
      <w:bodyDiv w:val="1"/>
      <w:marLeft w:val="0"/>
      <w:marRight w:val="0"/>
      <w:marTop w:val="0"/>
      <w:marBottom w:val="0"/>
      <w:divBdr>
        <w:top w:val="none" w:sz="0" w:space="0" w:color="auto"/>
        <w:left w:val="none" w:sz="0" w:space="0" w:color="auto"/>
        <w:bottom w:val="none" w:sz="0" w:space="0" w:color="auto"/>
        <w:right w:val="none" w:sz="0" w:space="0" w:color="auto"/>
      </w:divBdr>
    </w:div>
    <w:div w:id="1592927856">
      <w:bodyDiv w:val="1"/>
      <w:marLeft w:val="0"/>
      <w:marRight w:val="0"/>
      <w:marTop w:val="0"/>
      <w:marBottom w:val="0"/>
      <w:divBdr>
        <w:top w:val="none" w:sz="0" w:space="0" w:color="auto"/>
        <w:left w:val="none" w:sz="0" w:space="0" w:color="auto"/>
        <w:bottom w:val="none" w:sz="0" w:space="0" w:color="auto"/>
        <w:right w:val="none" w:sz="0" w:space="0" w:color="auto"/>
      </w:divBdr>
    </w:div>
    <w:div w:id="1722754538">
      <w:bodyDiv w:val="1"/>
      <w:marLeft w:val="0"/>
      <w:marRight w:val="0"/>
      <w:marTop w:val="0"/>
      <w:marBottom w:val="0"/>
      <w:divBdr>
        <w:top w:val="none" w:sz="0" w:space="0" w:color="auto"/>
        <w:left w:val="none" w:sz="0" w:space="0" w:color="auto"/>
        <w:bottom w:val="none" w:sz="0" w:space="0" w:color="auto"/>
        <w:right w:val="none" w:sz="0" w:space="0" w:color="auto"/>
      </w:divBdr>
    </w:div>
    <w:div w:id="1902053827">
      <w:bodyDiv w:val="1"/>
      <w:marLeft w:val="0"/>
      <w:marRight w:val="0"/>
      <w:marTop w:val="0"/>
      <w:marBottom w:val="0"/>
      <w:divBdr>
        <w:top w:val="none" w:sz="0" w:space="0" w:color="auto"/>
        <w:left w:val="none" w:sz="0" w:space="0" w:color="auto"/>
        <w:bottom w:val="none" w:sz="0" w:space="0" w:color="auto"/>
        <w:right w:val="none" w:sz="0" w:space="0" w:color="auto"/>
      </w:divBdr>
    </w:div>
    <w:div w:id="1933776196">
      <w:bodyDiv w:val="1"/>
      <w:marLeft w:val="0"/>
      <w:marRight w:val="0"/>
      <w:marTop w:val="0"/>
      <w:marBottom w:val="0"/>
      <w:divBdr>
        <w:top w:val="none" w:sz="0" w:space="0" w:color="auto"/>
        <w:left w:val="none" w:sz="0" w:space="0" w:color="auto"/>
        <w:bottom w:val="none" w:sz="0" w:space="0" w:color="auto"/>
        <w:right w:val="none" w:sz="0" w:space="0" w:color="auto"/>
      </w:divBdr>
    </w:div>
    <w:div w:id="19959881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7FCDB85B546437A8840F86DD7323DB8"/>
        <w:category>
          <w:name w:val="Bendrosios nuostatos"/>
          <w:gallery w:val="placeholder"/>
        </w:category>
        <w:types>
          <w:type w:val="bbPlcHdr"/>
        </w:types>
        <w:behaviors>
          <w:behavior w:val="content"/>
        </w:behaviors>
        <w:guid w:val="{D0FFB7A1-F9EA-408A-9007-1BCAC516E404}"/>
      </w:docPartPr>
      <w:docPartBody>
        <w:p w:rsidR="0061401F" w:rsidRDefault="00B17628" w:rsidP="00B17628">
          <w:pPr>
            <w:pStyle w:val="07FCDB85B546437A8840F86DD7323DB8"/>
          </w:pPr>
          <w:r w:rsidRPr="0041448A">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7628"/>
    <w:rsid w:val="00005EBE"/>
    <w:rsid w:val="00015D90"/>
    <w:rsid w:val="00022D69"/>
    <w:rsid w:val="00023DBA"/>
    <w:rsid w:val="00032FDE"/>
    <w:rsid w:val="000660D7"/>
    <w:rsid w:val="000A6BA2"/>
    <w:rsid w:val="000A7E63"/>
    <w:rsid w:val="000D0050"/>
    <w:rsid w:val="000E07A9"/>
    <w:rsid w:val="00100AA6"/>
    <w:rsid w:val="0011472A"/>
    <w:rsid w:val="001202D3"/>
    <w:rsid w:val="00122CE0"/>
    <w:rsid w:val="00126175"/>
    <w:rsid w:val="0014024E"/>
    <w:rsid w:val="00147F45"/>
    <w:rsid w:val="0017097F"/>
    <w:rsid w:val="001F4565"/>
    <w:rsid w:val="00213F15"/>
    <w:rsid w:val="00217102"/>
    <w:rsid w:val="0021778C"/>
    <w:rsid w:val="00220474"/>
    <w:rsid w:val="002309F7"/>
    <w:rsid w:val="00242E03"/>
    <w:rsid w:val="002433D1"/>
    <w:rsid w:val="00250E29"/>
    <w:rsid w:val="00287256"/>
    <w:rsid w:val="002B0BF9"/>
    <w:rsid w:val="002C1F6B"/>
    <w:rsid w:val="002D7939"/>
    <w:rsid w:val="002E127D"/>
    <w:rsid w:val="00315652"/>
    <w:rsid w:val="00347793"/>
    <w:rsid w:val="003576D3"/>
    <w:rsid w:val="00365993"/>
    <w:rsid w:val="00371B12"/>
    <w:rsid w:val="003A58EC"/>
    <w:rsid w:val="003B294A"/>
    <w:rsid w:val="003D2065"/>
    <w:rsid w:val="003E6405"/>
    <w:rsid w:val="003F6D64"/>
    <w:rsid w:val="00401134"/>
    <w:rsid w:val="00403E10"/>
    <w:rsid w:val="0042051D"/>
    <w:rsid w:val="00424504"/>
    <w:rsid w:val="004557D3"/>
    <w:rsid w:val="0047588C"/>
    <w:rsid w:val="004763C4"/>
    <w:rsid w:val="00485D45"/>
    <w:rsid w:val="004A5B2E"/>
    <w:rsid w:val="004C510F"/>
    <w:rsid w:val="00520EFD"/>
    <w:rsid w:val="00527369"/>
    <w:rsid w:val="00543A0B"/>
    <w:rsid w:val="00560DFF"/>
    <w:rsid w:val="00563F9F"/>
    <w:rsid w:val="00581FC7"/>
    <w:rsid w:val="00607276"/>
    <w:rsid w:val="0061401F"/>
    <w:rsid w:val="00652404"/>
    <w:rsid w:val="00666148"/>
    <w:rsid w:val="006818AF"/>
    <w:rsid w:val="00697207"/>
    <w:rsid w:val="006D5C9E"/>
    <w:rsid w:val="006F5EE9"/>
    <w:rsid w:val="00770081"/>
    <w:rsid w:val="007844F6"/>
    <w:rsid w:val="007902FB"/>
    <w:rsid w:val="00791892"/>
    <w:rsid w:val="007A2648"/>
    <w:rsid w:val="007F1C35"/>
    <w:rsid w:val="008244B4"/>
    <w:rsid w:val="00861905"/>
    <w:rsid w:val="008A2251"/>
    <w:rsid w:val="008D1F2C"/>
    <w:rsid w:val="008D48AF"/>
    <w:rsid w:val="008E47B3"/>
    <w:rsid w:val="008F51E7"/>
    <w:rsid w:val="00925B49"/>
    <w:rsid w:val="009C28D8"/>
    <w:rsid w:val="00A10693"/>
    <w:rsid w:val="00A1570F"/>
    <w:rsid w:val="00A42424"/>
    <w:rsid w:val="00A50E89"/>
    <w:rsid w:val="00A61B41"/>
    <w:rsid w:val="00A828A6"/>
    <w:rsid w:val="00A856A8"/>
    <w:rsid w:val="00AE6014"/>
    <w:rsid w:val="00B17628"/>
    <w:rsid w:val="00B2268B"/>
    <w:rsid w:val="00B2383F"/>
    <w:rsid w:val="00B24D33"/>
    <w:rsid w:val="00B318C7"/>
    <w:rsid w:val="00B408C3"/>
    <w:rsid w:val="00B64438"/>
    <w:rsid w:val="00B86A74"/>
    <w:rsid w:val="00B9091C"/>
    <w:rsid w:val="00B965C8"/>
    <w:rsid w:val="00BA0D9E"/>
    <w:rsid w:val="00BA5920"/>
    <w:rsid w:val="00BE48BC"/>
    <w:rsid w:val="00BF3CCF"/>
    <w:rsid w:val="00C441F4"/>
    <w:rsid w:val="00C47F33"/>
    <w:rsid w:val="00CA4D4F"/>
    <w:rsid w:val="00CB6A82"/>
    <w:rsid w:val="00CC1134"/>
    <w:rsid w:val="00CC6482"/>
    <w:rsid w:val="00CF5FF2"/>
    <w:rsid w:val="00D02601"/>
    <w:rsid w:val="00D140F4"/>
    <w:rsid w:val="00D31118"/>
    <w:rsid w:val="00D37DF0"/>
    <w:rsid w:val="00D43FEB"/>
    <w:rsid w:val="00D45096"/>
    <w:rsid w:val="00D93F52"/>
    <w:rsid w:val="00D96A31"/>
    <w:rsid w:val="00DA09F7"/>
    <w:rsid w:val="00DB3804"/>
    <w:rsid w:val="00DB61B4"/>
    <w:rsid w:val="00DC7A87"/>
    <w:rsid w:val="00E3583E"/>
    <w:rsid w:val="00E56566"/>
    <w:rsid w:val="00E71CAB"/>
    <w:rsid w:val="00E81873"/>
    <w:rsid w:val="00E91230"/>
    <w:rsid w:val="00E92897"/>
    <w:rsid w:val="00EA7984"/>
    <w:rsid w:val="00EB4189"/>
    <w:rsid w:val="00ED5E99"/>
    <w:rsid w:val="00F14DA3"/>
    <w:rsid w:val="00F306D5"/>
    <w:rsid w:val="00F640E2"/>
    <w:rsid w:val="00FB24AC"/>
    <w:rsid w:val="00FB50F4"/>
    <w:rsid w:val="00FC3E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47793"/>
  </w:style>
  <w:style w:type="paragraph" w:customStyle="1" w:styleId="07FCDB85B546437A8840F86DD7323DB8">
    <w:name w:val="07FCDB85B546437A8840F86DD7323DB8"/>
    <w:rsid w:val="00B1762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C02D1-48D7-489A-A692-82076C692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6573</Words>
  <Characters>3748</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Stonis | VMU</dc:creator>
  <cp:keywords/>
  <dc:description/>
  <cp:lastModifiedBy>Dalia Pelėdienė | VMU</cp:lastModifiedBy>
  <cp:revision>2</cp:revision>
  <cp:lastPrinted>2021-11-25T10:11:00Z</cp:lastPrinted>
  <dcterms:created xsi:type="dcterms:W3CDTF">2025-02-28T12:20:00Z</dcterms:created>
  <dcterms:modified xsi:type="dcterms:W3CDTF">2025-02-28T12:20:00Z</dcterms:modified>
</cp:coreProperties>
</file>